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F3E47">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529D6036">
      <w:pPr>
        <w:pStyle w:val="23"/>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14:paraId="6ABA006C">
      <w:pPr>
        <w:pStyle w:val="23"/>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14:paraId="232A0405">
      <w:pPr>
        <w:pStyle w:val="23"/>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14:paraId="2AE4B99E">
      <w:pPr>
        <w:pStyle w:val="23"/>
        <w:jc w:val="center"/>
        <w:rPr>
          <w:rFonts w:ascii="Times New Roman" w:hAnsi="Times New Roman" w:cs="Times New Roman"/>
          <w:b/>
          <w:sz w:val="28"/>
          <w:szCs w:val="28"/>
          <w:lang w:val="uk-UA" w:eastAsia="ru-RU"/>
        </w:rPr>
      </w:pPr>
    </w:p>
    <w:p w14:paraId="602A6D00">
      <w:pPr>
        <w:pStyle w:val="23"/>
        <w:jc w:val="center"/>
        <w:rPr>
          <w:rFonts w:hint="default"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279</w:t>
      </w:r>
    </w:p>
    <w:p w14:paraId="05C53342">
      <w:pPr>
        <w:rPr>
          <w:b/>
          <w:sz w:val="26"/>
          <w:szCs w:val="28"/>
          <w:lang w:val="uk-UA"/>
        </w:rPr>
      </w:pPr>
    </w:p>
    <w:p w14:paraId="79EFE4D1">
      <w:pPr>
        <w:rPr>
          <w:rFonts w:ascii="Times New Roman" w:hAnsi="Times New Roman" w:cs="Times New Roman"/>
          <w:b/>
          <w:sz w:val="28"/>
          <w:szCs w:val="28"/>
          <w:lang w:val="uk-UA"/>
        </w:rPr>
      </w:pPr>
      <w:r>
        <w:rPr>
          <w:rFonts w:ascii="Times New Roman" w:hAnsi="Times New Roman" w:cs="Times New Roman"/>
          <w:b/>
          <w:sz w:val="28"/>
          <w:szCs w:val="28"/>
          <w:lang w:val="uk-UA"/>
        </w:rPr>
        <w:t xml:space="preserve">24.12.2024                                                                                               с. Попівка   </w:t>
      </w:r>
    </w:p>
    <w:p w14:paraId="3BEFC04E">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14:paraId="4A7AE502">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14:paraId="1F339A00">
      <w:pPr>
        <w:spacing w:after="0" w:line="240" w:lineRule="auto"/>
        <w:rPr>
          <w:rFonts w:ascii="Times New Roman" w:hAnsi="Times New Roman" w:cs="Times New Roman"/>
          <w:b/>
          <w:sz w:val="28"/>
          <w:szCs w:val="28"/>
          <w:lang w:val="uk-UA" w:eastAsia="ru-RU"/>
        </w:rPr>
      </w:pPr>
    </w:p>
    <w:p w14:paraId="714925F5">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14:paraId="7C4C6AC2">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14:paraId="3F5E3C44">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(додається) та винести його на розгляд чергової сесії Попівської сільської ради Конотопського району Сумської області.</w:t>
      </w:r>
    </w:p>
    <w:p w14:paraId="60121259">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r>
      <w:r>
        <w:rPr>
          <w:rFonts w:ascii="Times New Roman" w:hAnsi="Times New Roman" w:cs="Times New Roman"/>
          <w:sz w:val="28"/>
          <w:szCs w:val="28"/>
          <w:lang w:val="uk-UA" w:eastAsia="ru-RU"/>
        </w:rPr>
        <w:t>2. </w:t>
      </w:r>
      <w:r>
        <w:rPr>
          <w:rFonts w:ascii="Times New Roman" w:hAnsi="Times New Roman" w:cs="Times New Roman"/>
          <w:sz w:val="28"/>
          <w:szCs w:val="28"/>
          <w:lang w:val="uk-UA"/>
        </w:rPr>
        <w:t>Рішення виконавчого комітету Попівської сільської ради Конотопського району Сумської області від 10.12.2024 № 262  «</w:t>
      </w:r>
      <w:r>
        <w:rPr>
          <w:rFonts w:ascii="Times New Roman" w:hAnsi="Times New Roman" w:cs="Times New Roman"/>
          <w:sz w:val="28"/>
          <w:szCs w:val="28"/>
          <w:lang w:val="uk-UA" w:eastAsia="ru-RU"/>
        </w:rPr>
        <w:t>Про схвалення проєкту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r>
        <w:rPr>
          <w:rFonts w:ascii="Times New Roman" w:hAnsi="Times New Roman" w:cs="Times New Roman"/>
          <w:b/>
          <w:sz w:val="28"/>
          <w:szCs w:val="28"/>
          <w:lang w:val="uk-UA" w:eastAsia="ru-RU"/>
        </w:rPr>
        <w:t xml:space="preserve"> </w:t>
      </w:r>
      <w:r>
        <w:rPr>
          <w:rFonts w:ascii="Times New Roman" w:hAnsi="Times New Roman" w:cs="Times New Roman"/>
          <w:sz w:val="28"/>
          <w:szCs w:val="28"/>
          <w:lang w:val="uk-UA"/>
        </w:rPr>
        <w:t>визнати таким, що втратило чинність.</w:t>
      </w:r>
    </w:p>
    <w:p w14:paraId="428B812D">
      <w:pPr>
        <w:shd w:val="clear" w:color="auto" w:fill="FFFFFF"/>
        <w:spacing w:after="0" w:line="240" w:lineRule="auto"/>
        <w:rPr>
          <w:rFonts w:ascii="Times New Roman" w:hAnsi="Times New Roman" w:cs="Times New Roman"/>
          <w:b/>
          <w:sz w:val="28"/>
          <w:szCs w:val="28"/>
          <w:lang w:val="uk-UA" w:eastAsia="ru-RU"/>
        </w:rPr>
      </w:pPr>
    </w:p>
    <w:p w14:paraId="516C2B98">
      <w:pPr>
        <w:shd w:val="clear" w:color="auto" w:fill="FFFFFF"/>
        <w:spacing w:after="0" w:line="240" w:lineRule="auto"/>
        <w:rPr>
          <w:rFonts w:ascii="Times New Roman" w:hAnsi="Times New Roman" w:cs="Times New Roman"/>
          <w:b/>
          <w:sz w:val="28"/>
          <w:szCs w:val="28"/>
          <w:lang w:val="uk-UA"/>
        </w:rPr>
      </w:pPr>
    </w:p>
    <w:p w14:paraId="3880D741">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04C1F67E">
      <w:pPr>
        <w:shd w:val="clear" w:color="auto" w:fill="FFFFFF"/>
        <w:spacing w:after="0" w:line="240" w:lineRule="auto"/>
        <w:rPr>
          <w:rFonts w:ascii="Times New Roman" w:hAnsi="Times New Roman" w:cs="Times New Roman"/>
          <w:sz w:val="24"/>
          <w:szCs w:val="24"/>
          <w:lang w:val="uk-UA"/>
        </w:rPr>
      </w:pPr>
    </w:p>
    <w:p w14:paraId="2F90DB16">
      <w:pPr>
        <w:shd w:val="clear" w:color="auto" w:fill="FFFFFF"/>
        <w:spacing w:after="0" w:line="240" w:lineRule="auto"/>
        <w:rPr>
          <w:rFonts w:ascii="Times New Roman" w:hAnsi="Times New Roman" w:cs="Times New Roman"/>
          <w:sz w:val="24"/>
          <w:szCs w:val="24"/>
          <w:lang w:val="uk-UA"/>
        </w:rPr>
      </w:pPr>
    </w:p>
    <w:p w14:paraId="0203505E">
      <w:pPr>
        <w:shd w:val="clear" w:color="auto" w:fill="FFFFFF"/>
        <w:spacing w:after="0" w:line="240" w:lineRule="auto"/>
        <w:rPr>
          <w:rFonts w:ascii="Times New Roman" w:hAnsi="Times New Roman" w:cs="Times New Roman"/>
          <w:sz w:val="24"/>
          <w:szCs w:val="24"/>
          <w:lang w:val="uk-UA"/>
        </w:rPr>
      </w:pPr>
    </w:p>
    <w:p w14:paraId="6B028591">
      <w:pPr>
        <w:shd w:val="clear" w:color="auto" w:fill="FFFFFF"/>
        <w:spacing w:after="0" w:line="240" w:lineRule="auto"/>
        <w:rPr>
          <w:rFonts w:ascii="Times New Roman" w:hAnsi="Times New Roman" w:cs="Times New Roman"/>
          <w:sz w:val="24"/>
          <w:szCs w:val="24"/>
          <w:lang w:val="uk-UA"/>
        </w:rPr>
      </w:pPr>
    </w:p>
    <w:p w14:paraId="2E677CA1">
      <w:pPr>
        <w:shd w:val="clear" w:color="auto" w:fill="FFFFFF"/>
        <w:spacing w:after="0" w:line="240" w:lineRule="auto"/>
        <w:rPr>
          <w:rFonts w:ascii="Times New Roman" w:hAnsi="Times New Roman" w:cs="Times New Roman"/>
          <w:sz w:val="24"/>
          <w:szCs w:val="24"/>
          <w:lang w:val="uk-UA"/>
        </w:rPr>
      </w:pPr>
    </w:p>
    <w:p w14:paraId="2CBD0E6F">
      <w:pPr>
        <w:shd w:val="clear" w:color="auto" w:fill="FFFFFF"/>
        <w:spacing w:after="0" w:line="240" w:lineRule="auto"/>
        <w:rPr>
          <w:rFonts w:ascii="Times New Roman" w:hAnsi="Times New Roman" w:cs="Times New Roman"/>
          <w:sz w:val="24"/>
          <w:szCs w:val="24"/>
          <w:lang w:val="uk-UA"/>
        </w:rPr>
      </w:pPr>
    </w:p>
    <w:p w14:paraId="57002F42">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Світлана ПАНЧЕНКО</w:t>
      </w:r>
    </w:p>
    <w:p w14:paraId="000A648F">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14:paraId="4A9EC619">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3BBB769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14:paraId="09B1FF37">
      <w:pPr>
        <w:spacing w:after="0" w:line="240" w:lineRule="auto"/>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                                                                      від 24.12.2024</w:t>
      </w:r>
      <w:r>
        <w:rPr>
          <w:rFonts w:hint="default" w:ascii="Times New Roman" w:hAnsi="Times New Roman" w:cs="Times New Roman"/>
          <w:sz w:val="28"/>
          <w:szCs w:val="28"/>
          <w:lang w:val="uk-UA"/>
        </w:rPr>
        <w:t xml:space="preserve"> №279</w:t>
      </w:r>
      <w:bookmarkStart w:id="0" w:name="_GoBack"/>
      <w:bookmarkEnd w:id="0"/>
    </w:p>
    <w:p w14:paraId="676EDE66">
      <w:pPr>
        <w:spacing w:after="0" w:line="240" w:lineRule="auto"/>
        <w:jc w:val="both"/>
        <w:rPr>
          <w:rFonts w:ascii="Times New Roman" w:hAnsi="Times New Roman" w:cs="Times New Roman"/>
          <w:color w:val="FF0000"/>
          <w:sz w:val="20"/>
          <w:szCs w:val="28"/>
          <w:lang w:val="uk-UA" w:eastAsia="ru-RU"/>
        </w:rPr>
      </w:pPr>
    </w:p>
    <w:p w14:paraId="65990F08">
      <w:pPr>
        <w:spacing w:after="0" w:line="240" w:lineRule="auto"/>
        <w:jc w:val="both"/>
        <w:rPr>
          <w:rFonts w:ascii="Times New Roman" w:hAnsi="Times New Roman" w:cs="Times New Roman"/>
          <w:sz w:val="20"/>
          <w:szCs w:val="28"/>
          <w:lang w:val="uk-UA" w:eastAsia="ru-RU"/>
        </w:rPr>
      </w:pPr>
    </w:p>
    <w:p w14:paraId="62DAA415">
      <w:pPr>
        <w:spacing w:after="0" w:line="240" w:lineRule="auto"/>
        <w:jc w:val="both"/>
        <w:rPr>
          <w:rFonts w:ascii="Times New Roman" w:hAnsi="Times New Roman" w:cs="Times New Roman"/>
          <w:color w:val="FF0000"/>
          <w:sz w:val="8"/>
          <w:szCs w:val="28"/>
          <w:lang w:val="uk-UA" w:eastAsia="ru-RU"/>
        </w:rPr>
      </w:pPr>
    </w:p>
    <w:p w14:paraId="5A07CC82">
      <w:pPr>
        <w:pStyle w:val="12"/>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14:paraId="5E3C484C">
      <w:pPr>
        <w:pStyle w:val="12"/>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(далі – Програма)</w:t>
      </w:r>
    </w:p>
    <w:tbl>
      <w:tblPr>
        <w:tblStyle w:val="4"/>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0B45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F47ADDE">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1.</w:t>
            </w:r>
          </w:p>
        </w:tc>
        <w:tc>
          <w:tcPr>
            <w:tcW w:w="3324" w:type="dxa"/>
          </w:tcPr>
          <w:p w14:paraId="126B150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2D8825F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09307529">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p w14:paraId="21B016BF">
            <w:pPr>
              <w:spacing w:after="0" w:line="240" w:lineRule="auto"/>
              <w:jc w:val="both"/>
              <w:rPr>
                <w:rFonts w:ascii="Times New Roman" w:hAnsi="Times New Roman" w:cs="Times New Roman"/>
                <w:iCs/>
                <w:sz w:val="28"/>
                <w:szCs w:val="28"/>
                <w:lang w:val="uk-UA"/>
              </w:rPr>
            </w:pPr>
          </w:p>
        </w:tc>
      </w:tr>
      <w:tr w14:paraId="74BD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7D95E4F0">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2.</w:t>
            </w:r>
          </w:p>
        </w:tc>
        <w:tc>
          <w:tcPr>
            <w:tcW w:w="3324" w:type="dxa"/>
          </w:tcPr>
          <w:p w14:paraId="37DADDD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14:paraId="7F863CB5">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2366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42625242">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3.</w:t>
            </w:r>
          </w:p>
        </w:tc>
        <w:tc>
          <w:tcPr>
            <w:tcW w:w="3324" w:type="dxa"/>
          </w:tcPr>
          <w:p w14:paraId="646E47D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p w14:paraId="60350C4D">
            <w:pPr>
              <w:spacing w:after="0" w:line="240" w:lineRule="auto"/>
              <w:rPr>
                <w:rFonts w:ascii="Times New Roman" w:hAnsi="Times New Roman" w:cs="Times New Roman"/>
                <w:sz w:val="28"/>
                <w:szCs w:val="28"/>
                <w:lang w:val="uk-UA"/>
              </w:rPr>
            </w:pPr>
          </w:p>
        </w:tc>
        <w:tc>
          <w:tcPr>
            <w:tcW w:w="5760" w:type="dxa"/>
            <w:vAlign w:val="center"/>
          </w:tcPr>
          <w:p w14:paraId="1A2CEC46">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w:t>
            </w:r>
          </w:p>
        </w:tc>
      </w:tr>
      <w:tr w14:paraId="2525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4CE3038D">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4.</w:t>
            </w:r>
          </w:p>
        </w:tc>
        <w:tc>
          <w:tcPr>
            <w:tcW w:w="3324" w:type="dxa"/>
          </w:tcPr>
          <w:p w14:paraId="06FBD22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14:paraId="70723F76">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670E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17DD825">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5.</w:t>
            </w:r>
          </w:p>
        </w:tc>
        <w:tc>
          <w:tcPr>
            <w:tcW w:w="3324" w:type="dxa"/>
          </w:tcPr>
          <w:p w14:paraId="6E9A5AC6">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14:paraId="5BB5906C">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p w14:paraId="6C5E2DC5">
            <w:pPr>
              <w:spacing w:after="0" w:line="240" w:lineRule="auto"/>
              <w:jc w:val="both"/>
              <w:rPr>
                <w:rFonts w:ascii="Times New Roman" w:hAnsi="Times New Roman" w:cs="Times New Roman"/>
                <w:b/>
                <w:iCs/>
                <w:sz w:val="28"/>
                <w:szCs w:val="28"/>
                <w:lang w:val="uk-UA"/>
              </w:rPr>
            </w:pPr>
          </w:p>
        </w:tc>
      </w:tr>
      <w:tr w14:paraId="5C48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3418649">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6.</w:t>
            </w:r>
          </w:p>
        </w:tc>
        <w:tc>
          <w:tcPr>
            <w:tcW w:w="3324" w:type="dxa"/>
          </w:tcPr>
          <w:p w14:paraId="7DB0DF51">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52361C80">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1B8EFF34">
            <w:pPr>
              <w:spacing w:after="0" w:line="240" w:lineRule="auto"/>
              <w:rPr>
                <w:rFonts w:ascii="Times New Roman" w:hAnsi="Times New Roman" w:cs="Times New Roman"/>
                <w:iCs/>
                <w:sz w:val="28"/>
                <w:szCs w:val="28"/>
                <w:lang w:val="uk-UA"/>
              </w:rPr>
            </w:pPr>
            <w:r>
              <w:rPr>
                <w:rFonts w:ascii="Times New Roman" w:hAnsi="Times New Roman" w:cs="Times New Roman"/>
                <w:iCs/>
                <w:sz w:val="28"/>
                <w:szCs w:val="28"/>
                <w:lang w:val="uk-UA"/>
              </w:rPr>
              <w:t>2024 рік</w:t>
            </w:r>
          </w:p>
        </w:tc>
      </w:tr>
      <w:tr w14:paraId="4AA7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4629BEA">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7.</w:t>
            </w:r>
          </w:p>
        </w:tc>
        <w:tc>
          <w:tcPr>
            <w:tcW w:w="3324" w:type="dxa"/>
          </w:tcPr>
          <w:p w14:paraId="4BDAA133">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691A179D">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14:paraId="6EAA3E1D">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Бюджет Попівської сільської територіальної громади</w:t>
            </w:r>
          </w:p>
        </w:tc>
      </w:tr>
      <w:tr w14:paraId="1FD6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36" w:type="dxa"/>
          </w:tcPr>
          <w:p w14:paraId="66F6920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324" w:type="dxa"/>
          </w:tcPr>
          <w:p w14:paraId="46034C59">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4DFE80B0">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14:paraId="01619AEB">
            <w:pPr>
              <w:spacing w:after="0" w:line="240" w:lineRule="auto"/>
              <w:rPr>
                <w:rFonts w:ascii="Times New Roman" w:hAnsi="Times New Roman" w:cs="Times New Roman"/>
                <w:sz w:val="28"/>
                <w:szCs w:val="28"/>
                <w:lang w:val="uk-UA"/>
              </w:rPr>
            </w:pPr>
            <w:r>
              <w:rPr>
                <w:rFonts w:ascii="Times New Roman" w:hAnsi="Times New Roman" w:cs="Times New Roman"/>
                <w:iCs/>
                <w:sz w:val="28"/>
                <w:lang w:val="uk-UA"/>
              </w:rPr>
              <w:t>6504564,69</w:t>
            </w:r>
          </w:p>
        </w:tc>
      </w:tr>
      <w:tr w14:paraId="7ABC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36" w:type="dxa"/>
          </w:tcPr>
          <w:p w14:paraId="10623A7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8.1.</w:t>
            </w:r>
          </w:p>
        </w:tc>
        <w:tc>
          <w:tcPr>
            <w:tcW w:w="3324" w:type="dxa"/>
          </w:tcPr>
          <w:p w14:paraId="36997D8F">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 всього:</w:t>
            </w:r>
          </w:p>
        </w:tc>
        <w:tc>
          <w:tcPr>
            <w:tcW w:w="5760" w:type="dxa"/>
            <w:vAlign w:val="center"/>
          </w:tcPr>
          <w:p w14:paraId="18C900A5">
            <w:pPr>
              <w:spacing w:after="0" w:line="240" w:lineRule="auto"/>
              <w:rPr>
                <w:rFonts w:ascii="Times New Roman" w:hAnsi="Times New Roman" w:cs="Times New Roman"/>
                <w:color w:val="FF0000"/>
                <w:sz w:val="28"/>
                <w:szCs w:val="28"/>
                <w:lang w:val="uk-UA"/>
              </w:rPr>
            </w:pPr>
            <w:r>
              <w:rPr>
                <w:rFonts w:ascii="Times New Roman" w:hAnsi="Times New Roman" w:cs="Times New Roman"/>
                <w:iCs/>
                <w:sz w:val="28"/>
                <w:lang w:val="uk-UA"/>
              </w:rPr>
              <w:t>6504564,69</w:t>
            </w:r>
          </w:p>
        </w:tc>
      </w:tr>
    </w:tbl>
    <w:p w14:paraId="73BF4009">
      <w:pPr>
        <w:pStyle w:val="12"/>
        <w:spacing w:after="0" w:line="240" w:lineRule="auto"/>
        <w:jc w:val="center"/>
        <w:rPr>
          <w:rFonts w:ascii="Times New Roman" w:hAnsi="Times New Roman" w:cs="Times New Roman"/>
          <w:b/>
          <w:sz w:val="28"/>
          <w:szCs w:val="28"/>
          <w:lang w:val="uk-UA" w:eastAsia="ru-RU"/>
        </w:rPr>
      </w:pPr>
    </w:p>
    <w:p w14:paraId="0530B93B">
      <w:pPr>
        <w:pStyle w:val="13"/>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16AF020B">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4"/>
          <w:szCs w:val="28"/>
        </w:rPr>
      </w:pPr>
    </w:p>
    <w:p w14:paraId="5BA18898">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6A5C5FE0">
      <w:pPr>
        <w:pStyle w:val="13"/>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3E79D30F">
      <w:pPr>
        <w:pStyle w:val="13"/>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поєднавши розважальний складник з благодійним, орієнтоване на підтримку  Збройних Сил України.</w:t>
      </w:r>
    </w:p>
    <w:p w14:paraId="26351D5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патріотичних акцій «Щедруємо для ЗСУ», «Тепло сердець – захисникам», «Сушимо для ЗСУ», культурного марафону «З вірою у Перемогу!».</w:t>
      </w:r>
    </w:p>
    <w:p w14:paraId="6F09BBA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та інші. </w:t>
      </w:r>
    </w:p>
    <w:p w14:paraId="24D34F39">
      <w:pPr>
        <w:pStyle w:val="22"/>
        <w:ind w:right="-1" w:firstLine="708"/>
        <w:jc w:val="both"/>
        <w:rPr>
          <w:rFonts w:ascii="Times New Roman" w:hAnsi="Times New Roman"/>
          <w:sz w:val="28"/>
          <w:szCs w:val="28"/>
          <w:lang w:val="uk-UA"/>
        </w:rPr>
      </w:pPr>
      <w:r>
        <w:rPr>
          <w:rFonts w:ascii="Times New Roman" w:hAnsi="Times New Roman" w:eastAsia="Calibri"/>
          <w:sz w:val="28"/>
          <w:szCs w:val="28"/>
          <w:lang w:val="uk-UA"/>
        </w:rPr>
        <w:t>Серед першочергових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25C714E5">
      <w:pPr>
        <w:pStyle w:val="22"/>
        <w:ind w:right="-1" w:firstLine="708"/>
        <w:jc w:val="both"/>
        <w:rPr>
          <w:rFonts w:ascii="Times New Roman" w:hAnsi="Times New Roman"/>
          <w:sz w:val="28"/>
          <w:szCs w:val="28"/>
          <w:lang w:val="uk-UA"/>
        </w:rPr>
      </w:pPr>
      <w:r>
        <w:rPr>
          <w:rFonts w:ascii="Times New Roman" w:hAnsi="Times New Roman"/>
          <w:sz w:val="28"/>
          <w:szCs w:val="28"/>
          <w:lang w:val="uk-UA"/>
        </w:rPr>
        <w:t>Вживаються заходи щодо забезпечення доступності для громадян документів та інформації, запроваджуються нові інформаційні послуги.</w:t>
      </w:r>
    </w:p>
    <w:p w14:paraId="0770C267">
      <w:pPr>
        <w:pStyle w:val="22"/>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42ACCA2C">
      <w:pPr>
        <w:pStyle w:val="22"/>
        <w:ind w:right="-1" w:firstLine="708"/>
        <w:jc w:val="both"/>
        <w:rPr>
          <w:rFonts w:ascii="Times New Roman" w:hAnsi="Times New Roman"/>
          <w:sz w:val="28"/>
          <w:szCs w:val="28"/>
          <w:lang w:val="uk-UA"/>
        </w:rPr>
      </w:pPr>
      <w:r>
        <w:rPr>
          <w:rFonts w:ascii="Times New Roman" w:hAnsi="Times New Roman"/>
          <w:sz w:val="28"/>
          <w:szCs w:val="28"/>
          <w:lang w:val="uk-UA"/>
        </w:rPr>
        <w:t>Актуальним питанням залишається охорона та збереження культурної спадщини краю, робота з питань дерусифікації та позбавлення наслідків колоніального минулого.</w:t>
      </w:r>
    </w:p>
    <w:p w14:paraId="5B3DDC0B">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3D26E2DC">
      <w:pPr>
        <w:pStyle w:val="14"/>
        <w:tabs>
          <w:tab w:val="left" w:pos="0"/>
          <w:tab w:val="left" w:pos="10992"/>
          <w:tab w:val="left" w:pos="11908"/>
          <w:tab w:val="left" w:pos="12824"/>
          <w:tab w:val="left" w:pos="13740"/>
          <w:tab w:val="left" w:pos="14656"/>
        </w:tabs>
        <w:spacing w:after="0" w:line="240" w:lineRule="auto"/>
        <w:jc w:val="both"/>
        <w:rPr>
          <w:color w:val="auto"/>
          <w:sz w:val="28"/>
          <w:szCs w:val="28"/>
        </w:rPr>
      </w:pPr>
      <w:r>
        <w:rPr>
          <w:rFonts w:ascii="Times New Roman" w:hAnsi="Times New Roman" w:eastAsia="Times New Roman" w:cs="Times New Roman"/>
          <w:color w:val="auto"/>
          <w:sz w:val="28"/>
          <w:szCs w:val="28"/>
        </w:rPr>
        <w:t xml:space="preserve">         У 2024 році виповнюється  365 років  перемоги війська під проводом гетьмана Івана Виговського у Конотопській битві 1659 року. </w:t>
      </w:r>
    </w:p>
    <w:p w14:paraId="5F77F4AA">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374B08F0">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ємна частина життя дітей, молоді та  дорослого населення громади. Відповідно до Стратегії розвитку фізичної культури і спорту </w:t>
      </w:r>
      <w:r>
        <w:rPr>
          <w:rFonts w:ascii="Times New Roman" w:hAnsi="Times New Roman" w:cs="Times New Roman"/>
          <w:color w:val="auto"/>
          <w:sz w:val="28"/>
          <w:szCs w:val="28"/>
          <w:lang w:val="ru-RU"/>
        </w:rPr>
        <w:t xml:space="preserve">до 2028 року на території Попівської громади проводилися спортивні змагання серед різних вікових груп населення. </w:t>
      </w:r>
    </w:p>
    <w:p w14:paraId="490FA8F0">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відкриті першості з волейболу, міні-футболу, весняну і зимову спартакіади серед учнів закладів загальної середньої освіти з 6 видів спорту.</w:t>
      </w:r>
    </w:p>
    <w:p w14:paraId="16090928">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4 турніри з міні-футболу серед ветеранів.</w:t>
      </w:r>
    </w:p>
    <w:p w14:paraId="0196AB89">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старостинських округах проведено змагання з волейболу  пам</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яті учасників АТО О.Гергеля та В.Парфененка. </w:t>
      </w:r>
    </w:p>
    <w:p w14:paraId="43D2D31B">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Футбольна команда «Сейм» взяла участь в розіграші благодійного кубку області з футболу на підтримку Збройних Сил України, чемпіонатах Конотопського району і області.</w:t>
      </w:r>
    </w:p>
    <w:p w14:paraId="2E60AD14">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lang w:val="ru-RU"/>
        </w:rPr>
      </w:pPr>
      <w:r>
        <w:rPr>
          <w:rFonts w:ascii="Times New Roman" w:hAnsi="Times New Roman" w:cs="Times New Roman"/>
          <w:color w:val="auto"/>
          <w:sz w:val="28"/>
          <w:szCs w:val="28"/>
        </w:rPr>
        <w:t xml:space="preserve">        Поряд з цим, необхідно здійснити комплекс заходів, спрямованих на проведення ремонтних робіт у приміщеннях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12A5D9A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поліпшення результатів виступів спортсменів та команд в районних змаганнях, забезпечення розвитку всіх напрямків фізичної культури, популяризацію унікального туристичного ресурсу.</w:t>
      </w:r>
    </w:p>
    <w:p w14:paraId="1748B6F0">
      <w:pPr>
        <w:pStyle w:val="13"/>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проведенню ремонтних робіт.</w:t>
      </w:r>
    </w:p>
    <w:p w14:paraId="245F2757">
      <w:pPr>
        <w:pStyle w:val="13"/>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призвела до порушення фундаментальних прав людини, таких як життя,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 </w:t>
      </w:r>
    </w:p>
    <w:p w14:paraId="2736AA77">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Нагальною проблемою є облаштування місць тимчасового перебування внутрішньо переміщених (евакуйованих) осіб.</w:t>
      </w:r>
    </w:p>
    <w:p w14:paraId="5FAD4C0C">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p>
    <w:p w14:paraId="52FB28D9">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D801FCB">
      <w:pPr>
        <w:pStyle w:val="12"/>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227DF18F">
      <w:pPr>
        <w:pStyle w:val="12"/>
        <w:tabs>
          <w:tab w:val="left" w:pos="426"/>
        </w:tabs>
        <w:spacing w:after="0" w:line="240" w:lineRule="auto"/>
        <w:ind w:left="567"/>
        <w:rPr>
          <w:rFonts w:ascii="Times New Roman" w:hAnsi="Times New Roman" w:cs="Times New Roman"/>
          <w:b/>
          <w:sz w:val="18"/>
          <w:szCs w:val="28"/>
          <w:lang w:val="uk-UA"/>
        </w:rPr>
      </w:pPr>
    </w:p>
    <w:p w14:paraId="5788C8C0">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захисту населення у період воєнного стану  на території Попівської сільської ради, зокрема:</w:t>
      </w:r>
    </w:p>
    <w:p w14:paraId="18E0BD3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1900AA47">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05A84767">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3E4DE5B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1652D11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2CCA49B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62B27B0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3AE5C1F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7E3AE15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ремонтних робіт;</w:t>
      </w:r>
    </w:p>
    <w:p w14:paraId="1D6C294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належних умов для тимчасового перебування внутрішньо-переміщених (евакуйованих) осіб у зв’язку із дією воєнного стану; </w:t>
      </w:r>
    </w:p>
    <w:p w14:paraId="726E125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0DA3E26C">
      <w:pPr>
        <w:spacing w:after="0" w:line="240" w:lineRule="auto"/>
        <w:rPr>
          <w:sz w:val="18"/>
          <w:szCs w:val="28"/>
          <w:lang w:val="uk-UA"/>
        </w:rPr>
      </w:pPr>
    </w:p>
    <w:p w14:paraId="2B832187">
      <w:pPr>
        <w:spacing w:after="0" w:line="240" w:lineRule="auto"/>
        <w:rPr>
          <w:sz w:val="2"/>
          <w:szCs w:val="28"/>
          <w:lang w:val="uk-UA"/>
        </w:rPr>
      </w:pPr>
    </w:p>
    <w:p w14:paraId="099884E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765BB9C3">
      <w:pPr>
        <w:pStyle w:val="12"/>
        <w:spacing w:after="0" w:line="240" w:lineRule="auto"/>
        <w:ind w:left="357"/>
        <w:jc w:val="center"/>
        <w:rPr>
          <w:rFonts w:ascii="Times New Roman" w:hAnsi="Times New Roman" w:cs="Times New Roman"/>
          <w:b/>
          <w:sz w:val="2"/>
          <w:szCs w:val="28"/>
          <w:lang w:val="uk-UA"/>
        </w:rPr>
      </w:pPr>
    </w:p>
    <w:p w14:paraId="014EFD86">
      <w:pPr>
        <w:pStyle w:val="12"/>
        <w:spacing w:after="0" w:line="240" w:lineRule="auto"/>
        <w:ind w:left="357"/>
        <w:jc w:val="center"/>
        <w:rPr>
          <w:rFonts w:ascii="Times New Roman" w:hAnsi="Times New Roman" w:cs="Times New Roman"/>
          <w:b/>
          <w:sz w:val="6"/>
          <w:szCs w:val="24"/>
          <w:lang w:val="uk-UA"/>
        </w:rPr>
      </w:pPr>
    </w:p>
    <w:p w14:paraId="115A1673">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32DE39BC">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6B9D46D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72BA45D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34E9907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3ACCDEC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12969D7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331453F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створення умов для розвитку фізичної культури та спорту  з урахуванням інтересів та індивідуальних особливостей кожного жителя;</w:t>
      </w:r>
    </w:p>
    <w:p w14:paraId="50D8A1EC">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облаштування найпростіших укриттів;</w:t>
      </w:r>
    </w:p>
    <w:p w14:paraId="49518628">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проведення ремонтних робіт;</w:t>
      </w:r>
    </w:p>
    <w:p w14:paraId="23109BB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облаштування місць розміщення внутрішньо переміщених (евакуйованих) осіб;</w:t>
      </w:r>
    </w:p>
    <w:p w14:paraId="38360A4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08A47E45">
      <w:pPr>
        <w:pStyle w:val="12"/>
        <w:spacing w:after="0" w:line="240" w:lineRule="auto"/>
        <w:ind w:left="0" w:firstLine="708"/>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 xml:space="preserve">Заходи Програми передбачено реалізувати за рахунок коштів бюджету Попівської сільської територіальної громади у розмірі </w:t>
      </w:r>
      <w:r>
        <w:rPr>
          <w:rFonts w:ascii="Times New Roman" w:hAnsi="Times New Roman" w:cs="Times New Roman"/>
          <w:iCs/>
          <w:color w:val="000000" w:themeColor="text1"/>
          <w:sz w:val="28"/>
          <w:lang w:val="uk-UA"/>
          <w14:textFill>
            <w14:solidFill>
              <w14:schemeClr w14:val="tx1"/>
            </w14:solidFill>
          </w14:textFill>
        </w:rPr>
        <w:t xml:space="preserve">6504564,69 </w:t>
      </w:r>
      <w:r>
        <w:rPr>
          <w:rFonts w:ascii="Times New Roman" w:hAnsi="Times New Roman" w:cs="Times New Roman"/>
          <w:color w:val="000000" w:themeColor="text1"/>
          <w:sz w:val="28"/>
          <w:szCs w:val="28"/>
          <w:lang w:val="uk-UA"/>
          <w14:textFill>
            <w14:solidFill>
              <w14:schemeClr w14:val="tx1"/>
            </w14:solidFill>
          </w14:textFill>
        </w:rPr>
        <w:t>грн.</w:t>
      </w:r>
    </w:p>
    <w:p w14:paraId="20444F64">
      <w:pPr>
        <w:pStyle w:val="12"/>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7CE73A66">
      <w:pPr>
        <w:pStyle w:val="1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31FA2E83">
      <w:pPr>
        <w:pStyle w:val="13"/>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14:paraId="0D5C3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14:paraId="2A150BD1">
            <w:pPr>
              <w:pStyle w:val="13"/>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14:paraId="1CF02A77">
            <w:pPr>
              <w:pStyle w:val="13"/>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2024 рік</w:t>
            </w:r>
          </w:p>
          <w:p w14:paraId="6CB108CA">
            <w:pPr>
              <w:pStyle w:val="13"/>
              <w:spacing w:after="0" w:line="240" w:lineRule="auto"/>
              <w:contextualSpacing/>
              <w:jc w:val="center"/>
              <w:rPr>
                <w:rFonts w:ascii="Times New Roman" w:hAnsi="Times New Roman" w:cs="Times New Roman"/>
                <w:color w:val="auto"/>
                <w:sz w:val="28"/>
                <w:szCs w:val="28"/>
              </w:rPr>
            </w:pPr>
          </w:p>
        </w:tc>
        <w:tc>
          <w:tcPr>
            <w:tcW w:w="2899" w:type="dxa"/>
          </w:tcPr>
          <w:p w14:paraId="1ACB1E8E">
            <w:pPr>
              <w:pStyle w:val="13"/>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24BE6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14:paraId="3DAAA62D">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1C52DBCE">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14:paraId="3B1371AC">
            <w:pPr>
              <w:pStyle w:val="13"/>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iCs/>
                <w:color w:val="000000" w:themeColor="text1"/>
                <w:sz w:val="28"/>
                <w:lang w:val="ru-RU"/>
                <w14:textFill>
                  <w14:solidFill>
                    <w14:schemeClr w14:val="tx1"/>
                  </w14:solidFill>
                </w14:textFill>
              </w:rPr>
              <w:t>6504564</w:t>
            </w:r>
            <w:r>
              <w:rPr>
                <w:rFonts w:ascii="Times New Roman" w:hAnsi="Times New Roman" w:cs="Times New Roman"/>
                <w:iCs/>
                <w:color w:val="000000" w:themeColor="text1"/>
                <w:sz w:val="28"/>
                <w14:textFill>
                  <w14:solidFill>
                    <w14:schemeClr w14:val="tx1"/>
                  </w14:solidFill>
                </w14:textFill>
              </w:rPr>
              <w:t>,69</w:t>
            </w:r>
          </w:p>
        </w:tc>
        <w:tc>
          <w:tcPr>
            <w:tcW w:w="2899" w:type="dxa"/>
            <w:vAlign w:val="center"/>
          </w:tcPr>
          <w:p w14:paraId="2FF53EAC">
            <w:pPr>
              <w:pStyle w:val="13"/>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iCs/>
                <w:color w:val="000000" w:themeColor="text1"/>
                <w:sz w:val="28"/>
                <w:lang w:val="ru-RU"/>
                <w14:textFill>
                  <w14:solidFill>
                    <w14:schemeClr w14:val="tx1"/>
                  </w14:solidFill>
                </w14:textFill>
              </w:rPr>
              <w:t>6504564</w:t>
            </w:r>
            <w:r>
              <w:rPr>
                <w:rFonts w:ascii="Times New Roman" w:hAnsi="Times New Roman" w:cs="Times New Roman"/>
                <w:iCs/>
                <w:color w:val="000000" w:themeColor="text1"/>
                <w:sz w:val="28"/>
                <w14:textFill>
                  <w14:solidFill>
                    <w14:schemeClr w14:val="tx1"/>
                  </w14:solidFill>
                </w14:textFill>
              </w:rPr>
              <w:t>,69</w:t>
            </w:r>
          </w:p>
        </w:tc>
      </w:tr>
      <w:tr w14:paraId="16F4A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14:paraId="447CE41C">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14:paraId="3BF1F1B9">
            <w:pPr>
              <w:pStyle w:val="13"/>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iCs/>
                <w:color w:val="000000" w:themeColor="text1"/>
                <w:sz w:val="28"/>
                <w:lang w:val="ru-RU"/>
                <w14:textFill>
                  <w14:solidFill>
                    <w14:schemeClr w14:val="tx1"/>
                  </w14:solidFill>
                </w14:textFill>
              </w:rPr>
              <w:t>6504564</w:t>
            </w:r>
            <w:r>
              <w:rPr>
                <w:rFonts w:ascii="Times New Roman" w:hAnsi="Times New Roman" w:cs="Times New Roman"/>
                <w:iCs/>
                <w:color w:val="000000" w:themeColor="text1"/>
                <w:sz w:val="28"/>
                <w14:textFill>
                  <w14:solidFill>
                    <w14:schemeClr w14:val="tx1"/>
                  </w14:solidFill>
                </w14:textFill>
              </w:rPr>
              <w:t>,69</w:t>
            </w:r>
          </w:p>
        </w:tc>
        <w:tc>
          <w:tcPr>
            <w:tcW w:w="2899" w:type="dxa"/>
            <w:vAlign w:val="center"/>
          </w:tcPr>
          <w:p w14:paraId="06FE7D45">
            <w:pPr>
              <w:pStyle w:val="13"/>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iCs/>
                <w:color w:val="000000" w:themeColor="text1"/>
                <w:sz w:val="28"/>
                <w:lang w:val="ru-RU"/>
                <w14:textFill>
                  <w14:solidFill>
                    <w14:schemeClr w14:val="tx1"/>
                  </w14:solidFill>
                </w14:textFill>
              </w:rPr>
              <w:t>6504564</w:t>
            </w:r>
            <w:r>
              <w:rPr>
                <w:rFonts w:ascii="Times New Roman" w:hAnsi="Times New Roman" w:cs="Times New Roman"/>
                <w:iCs/>
                <w:color w:val="000000" w:themeColor="text1"/>
                <w:sz w:val="28"/>
                <w14:textFill>
                  <w14:solidFill>
                    <w14:schemeClr w14:val="tx1"/>
                  </w14:solidFill>
                </w14:textFill>
              </w:rPr>
              <w:t>,69</w:t>
            </w:r>
          </w:p>
        </w:tc>
      </w:tr>
    </w:tbl>
    <w:p w14:paraId="77764DAC">
      <w:pPr>
        <w:spacing w:after="0" w:line="240" w:lineRule="auto"/>
        <w:jc w:val="center"/>
        <w:rPr>
          <w:rFonts w:ascii="Times New Roman" w:hAnsi="Times New Roman" w:cs="Times New Roman"/>
          <w:b/>
          <w:sz w:val="20"/>
          <w:szCs w:val="28"/>
          <w:lang w:val="uk-UA"/>
        </w:rPr>
      </w:pPr>
    </w:p>
    <w:p w14:paraId="4D9DDC53">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2D022CA1">
      <w:pPr>
        <w:spacing w:after="0" w:line="240" w:lineRule="auto"/>
        <w:jc w:val="center"/>
        <w:rPr>
          <w:rFonts w:ascii="Times New Roman" w:hAnsi="Times New Roman" w:cs="Times New Roman"/>
          <w:b/>
          <w:sz w:val="14"/>
          <w:szCs w:val="28"/>
          <w:lang w:val="uk-UA"/>
        </w:rPr>
      </w:pPr>
    </w:p>
    <w:p w14:paraId="1574BD19">
      <w:pPr>
        <w:pStyle w:val="12"/>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673EDCDD">
      <w:pPr>
        <w:pStyle w:val="12"/>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3ED1EF14">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78F00B55">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3848ED0A">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6064A811">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4481F98E">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w:t>
      </w:r>
    </w:p>
    <w:p w14:paraId="488F66D4">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поліпшення результату виступу  команд в районних  змаганнях;</w:t>
      </w:r>
    </w:p>
    <w:p w14:paraId="3C4615E9">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3B2C82A0">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проведення ремонтних робіт;</w:t>
      </w:r>
    </w:p>
    <w:p w14:paraId="156C7FCB">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місць тимчасового перебування внутрішньо переміщених (евакуйованих) осіб;</w:t>
      </w:r>
    </w:p>
    <w:p w14:paraId="3CE3ABB4">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вшанування захисників і захисниць України, які полягли в боротьбі за захист незалежності та територіальної цілісності України.</w:t>
      </w:r>
    </w:p>
    <w:p w14:paraId="27289E01">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формування якісного туристичного продукту,  зростання масовості учасників спортивних змагань, забезпечення належного рівня безпеки населення, створення належних умов для організації роботи працівників культури, формування української громадянської ідентичності, шанобливого ставлення до захисників і захисниць України.</w:t>
      </w:r>
    </w:p>
    <w:p w14:paraId="28BB27CE">
      <w:pPr>
        <w:pStyle w:val="12"/>
        <w:spacing w:after="0" w:line="240" w:lineRule="auto"/>
        <w:ind w:left="0" w:firstLine="567"/>
        <w:jc w:val="both"/>
        <w:rPr>
          <w:rFonts w:ascii="Times New Roman" w:hAnsi="Times New Roman" w:cs="Times New Roman"/>
          <w:sz w:val="10"/>
          <w:szCs w:val="28"/>
          <w:lang w:val="uk-UA"/>
        </w:rPr>
      </w:pPr>
    </w:p>
    <w:p w14:paraId="0AEB5EF7">
      <w:pPr>
        <w:pStyle w:val="12"/>
        <w:spacing w:after="0" w:line="240" w:lineRule="auto"/>
        <w:ind w:left="0" w:firstLine="567"/>
        <w:jc w:val="both"/>
        <w:rPr>
          <w:rFonts w:ascii="Times New Roman" w:hAnsi="Times New Roman" w:cs="Times New Roman"/>
          <w:sz w:val="10"/>
          <w:szCs w:val="28"/>
          <w:lang w:val="uk-UA"/>
        </w:rPr>
      </w:pPr>
    </w:p>
    <w:p w14:paraId="621C4B5C">
      <w:pPr>
        <w:pStyle w:val="12"/>
        <w:spacing w:after="0" w:line="240" w:lineRule="auto"/>
        <w:ind w:left="0" w:firstLine="567"/>
        <w:jc w:val="both"/>
        <w:rPr>
          <w:rFonts w:ascii="Times New Roman" w:hAnsi="Times New Roman" w:cs="Times New Roman"/>
          <w:sz w:val="4"/>
          <w:szCs w:val="28"/>
          <w:lang w:val="uk-UA"/>
        </w:rPr>
      </w:pPr>
    </w:p>
    <w:p w14:paraId="29E2A1F5">
      <w:pPr>
        <w:pStyle w:val="12"/>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40FAD2C6">
      <w:pPr>
        <w:pStyle w:val="12"/>
        <w:ind w:left="357"/>
        <w:jc w:val="center"/>
        <w:rPr>
          <w:rFonts w:ascii="Times New Roman" w:hAnsi="Times New Roman" w:cs="Times New Roman"/>
          <w:b/>
          <w:sz w:val="10"/>
          <w:szCs w:val="28"/>
          <w:lang w:val="uk-UA"/>
        </w:rPr>
      </w:pPr>
    </w:p>
    <w:p w14:paraId="39B109BD">
      <w:pPr>
        <w:pStyle w:val="12"/>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121C1046">
      <w:pPr>
        <w:pStyle w:val="12"/>
        <w:ind w:left="357"/>
        <w:jc w:val="both"/>
        <w:rPr>
          <w:rFonts w:ascii="Times New Roman" w:hAnsi="Times New Roman" w:cs="Times New Roman"/>
          <w:b/>
          <w:sz w:val="10"/>
          <w:szCs w:val="28"/>
          <w:lang w:val="uk-UA"/>
        </w:rPr>
      </w:pPr>
    </w:p>
    <w:p w14:paraId="78F46983">
      <w:pPr>
        <w:pStyle w:val="12"/>
        <w:ind w:left="357"/>
        <w:jc w:val="both"/>
        <w:rPr>
          <w:rFonts w:ascii="Times New Roman" w:hAnsi="Times New Roman" w:cs="Times New Roman"/>
          <w:b/>
          <w:sz w:val="10"/>
          <w:szCs w:val="28"/>
          <w:lang w:val="uk-UA"/>
        </w:rPr>
      </w:pPr>
    </w:p>
    <w:p w14:paraId="15A2789F">
      <w:pPr>
        <w:pStyle w:val="12"/>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4B223B1C">
      <w:pPr>
        <w:pStyle w:val="12"/>
        <w:ind w:left="360"/>
        <w:jc w:val="center"/>
        <w:rPr>
          <w:rFonts w:ascii="Times New Roman" w:hAnsi="Times New Roman" w:cs="Times New Roman"/>
          <w:b/>
          <w:sz w:val="8"/>
          <w:szCs w:val="28"/>
          <w:lang w:val="uk-UA"/>
        </w:rPr>
      </w:pPr>
    </w:p>
    <w:p w14:paraId="4769B21D">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4B06F5CD">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2025 року подає інформацію про хід виконання Програми Попівському сільському голові. </w:t>
      </w:r>
    </w:p>
    <w:p w14:paraId="6735A49D">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746AE83F">
      <w:pPr>
        <w:pStyle w:val="12"/>
        <w:spacing w:after="0" w:line="240" w:lineRule="auto"/>
        <w:ind w:left="0" w:firstLine="567"/>
        <w:jc w:val="both"/>
        <w:rPr>
          <w:rFonts w:ascii="Times New Roman" w:hAnsi="Times New Roman" w:cs="Times New Roman"/>
          <w:sz w:val="28"/>
          <w:szCs w:val="28"/>
          <w:lang w:val="uk-UA"/>
        </w:rPr>
      </w:pPr>
    </w:p>
    <w:p w14:paraId="61B993B2">
      <w:pPr>
        <w:pStyle w:val="12"/>
        <w:spacing w:after="0" w:line="240" w:lineRule="auto"/>
        <w:ind w:left="0" w:firstLine="567"/>
        <w:jc w:val="both"/>
        <w:rPr>
          <w:rFonts w:ascii="Times New Roman" w:hAnsi="Times New Roman" w:cs="Times New Roman"/>
          <w:sz w:val="28"/>
          <w:szCs w:val="28"/>
          <w:lang w:val="uk-UA"/>
        </w:rPr>
      </w:pPr>
    </w:p>
    <w:p w14:paraId="593455B8">
      <w:pPr>
        <w:pStyle w:val="12"/>
        <w:spacing w:after="0" w:line="240" w:lineRule="auto"/>
        <w:ind w:left="0" w:firstLine="567"/>
        <w:jc w:val="both"/>
        <w:rPr>
          <w:rFonts w:ascii="Times New Roman" w:hAnsi="Times New Roman" w:cs="Times New Roman"/>
          <w:sz w:val="12"/>
          <w:szCs w:val="28"/>
          <w:lang w:val="uk-UA"/>
        </w:rPr>
      </w:pPr>
    </w:p>
    <w:p w14:paraId="0DEEAFF5">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499992C6">
      <w:pPr>
        <w:pStyle w:val="12"/>
        <w:spacing w:after="0" w:line="240" w:lineRule="auto"/>
        <w:ind w:left="0" w:firstLine="567"/>
        <w:jc w:val="both"/>
        <w:rPr>
          <w:rFonts w:ascii="Times New Roman" w:hAnsi="Times New Roman" w:cs="Times New Roman"/>
          <w:sz w:val="12"/>
          <w:szCs w:val="28"/>
          <w:lang w:val="uk-UA"/>
        </w:rPr>
      </w:pPr>
    </w:p>
    <w:p w14:paraId="1FCE63E8">
      <w:pPr>
        <w:pStyle w:val="13"/>
        <w:tabs>
          <w:tab w:val="left" w:pos="0"/>
          <w:tab w:val="left" w:pos="10992"/>
          <w:tab w:val="left" w:pos="11908"/>
          <w:tab w:val="left" w:pos="12824"/>
          <w:tab w:val="left" w:pos="13740"/>
          <w:tab w:val="left" w:pos="14656"/>
        </w:tabs>
        <w:spacing w:after="0" w:line="240" w:lineRule="auto"/>
        <w:jc w:val="center"/>
      </w:pPr>
      <w:r>
        <w:rPr>
          <w:rFonts w:ascii="Times New Roman" w:hAnsi="Times New Roman" w:cs="Times New Roman"/>
          <w:b/>
          <w:sz w:val="28"/>
          <w:szCs w:val="28"/>
        </w:rPr>
        <w:t xml:space="preserve">                                                                                          </w:t>
      </w: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4F68"/>
    <w:rsid w:val="00006C09"/>
    <w:rsid w:val="00006EA7"/>
    <w:rsid w:val="00007FDB"/>
    <w:rsid w:val="00011DFD"/>
    <w:rsid w:val="00025CA5"/>
    <w:rsid w:val="000260ED"/>
    <w:rsid w:val="00027738"/>
    <w:rsid w:val="00030933"/>
    <w:rsid w:val="00033FFB"/>
    <w:rsid w:val="00035670"/>
    <w:rsid w:val="000371D5"/>
    <w:rsid w:val="000373C4"/>
    <w:rsid w:val="0004199C"/>
    <w:rsid w:val="000464A3"/>
    <w:rsid w:val="00054FEC"/>
    <w:rsid w:val="00062542"/>
    <w:rsid w:val="000677EB"/>
    <w:rsid w:val="00067E23"/>
    <w:rsid w:val="000719D0"/>
    <w:rsid w:val="00081272"/>
    <w:rsid w:val="00084BA0"/>
    <w:rsid w:val="0009129E"/>
    <w:rsid w:val="000936CE"/>
    <w:rsid w:val="000A0954"/>
    <w:rsid w:val="000A10A3"/>
    <w:rsid w:val="000A4B2E"/>
    <w:rsid w:val="000B14D0"/>
    <w:rsid w:val="000B1F59"/>
    <w:rsid w:val="000B2A35"/>
    <w:rsid w:val="000C3EBF"/>
    <w:rsid w:val="000C4FF7"/>
    <w:rsid w:val="000C6C2D"/>
    <w:rsid w:val="000D6459"/>
    <w:rsid w:val="000E2500"/>
    <w:rsid w:val="000E265E"/>
    <w:rsid w:val="000F1F31"/>
    <w:rsid w:val="000F2C20"/>
    <w:rsid w:val="000F4118"/>
    <w:rsid w:val="000F58F1"/>
    <w:rsid w:val="0010132E"/>
    <w:rsid w:val="00104502"/>
    <w:rsid w:val="00106BDB"/>
    <w:rsid w:val="0010778F"/>
    <w:rsid w:val="00110CD4"/>
    <w:rsid w:val="00117433"/>
    <w:rsid w:val="001200DA"/>
    <w:rsid w:val="00125330"/>
    <w:rsid w:val="00125D3F"/>
    <w:rsid w:val="001305E4"/>
    <w:rsid w:val="00131B61"/>
    <w:rsid w:val="0013536D"/>
    <w:rsid w:val="00143DBB"/>
    <w:rsid w:val="0015172C"/>
    <w:rsid w:val="00151C5A"/>
    <w:rsid w:val="001558FA"/>
    <w:rsid w:val="00155DB2"/>
    <w:rsid w:val="00157378"/>
    <w:rsid w:val="001628F6"/>
    <w:rsid w:val="00163B6C"/>
    <w:rsid w:val="001672BB"/>
    <w:rsid w:val="00167D1B"/>
    <w:rsid w:val="00176445"/>
    <w:rsid w:val="001776B6"/>
    <w:rsid w:val="00180736"/>
    <w:rsid w:val="00181E6E"/>
    <w:rsid w:val="00183CEE"/>
    <w:rsid w:val="00185ED1"/>
    <w:rsid w:val="00185F3F"/>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4D00"/>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73170"/>
    <w:rsid w:val="00281CE6"/>
    <w:rsid w:val="002823A8"/>
    <w:rsid w:val="00283441"/>
    <w:rsid w:val="00287898"/>
    <w:rsid w:val="00291A01"/>
    <w:rsid w:val="00293E5A"/>
    <w:rsid w:val="002A4685"/>
    <w:rsid w:val="002A7EF8"/>
    <w:rsid w:val="002B233E"/>
    <w:rsid w:val="002B52C1"/>
    <w:rsid w:val="002C0254"/>
    <w:rsid w:val="002C2B05"/>
    <w:rsid w:val="002C64E3"/>
    <w:rsid w:val="002C7B89"/>
    <w:rsid w:val="002D2FEB"/>
    <w:rsid w:val="002D538F"/>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F77"/>
    <w:rsid w:val="00321567"/>
    <w:rsid w:val="003350BC"/>
    <w:rsid w:val="00340976"/>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4386"/>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198C"/>
    <w:rsid w:val="003E2469"/>
    <w:rsid w:val="003E371C"/>
    <w:rsid w:val="003E3D09"/>
    <w:rsid w:val="003F5C7B"/>
    <w:rsid w:val="0040078D"/>
    <w:rsid w:val="004020CD"/>
    <w:rsid w:val="00402779"/>
    <w:rsid w:val="004031C2"/>
    <w:rsid w:val="00416FA3"/>
    <w:rsid w:val="00421BCE"/>
    <w:rsid w:val="00421F92"/>
    <w:rsid w:val="00425963"/>
    <w:rsid w:val="00425F9D"/>
    <w:rsid w:val="004276EF"/>
    <w:rsid w:val="00431F83"/>
    <w:rsid w:val="00436D96"/>
    <w:rsid w:val="004375FB"/>
    <w:rsid w:val="00442EEB"/>
    <w:rsid w:val="00443728"/>
    <w:rsid w:val="0044613C"/>
    <w:rsid w:val="00446A21"/>
    <w:rsid w:val="00447809"/>
    <w:rsid w:val="004519D4"/>
    <w:rsid w:val="00452275"/>
    <w:rsid w:val="0046097B"/>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6AD5"/>
    <w:rsid w:val="004B7E59"/>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5E43"/>
    <w:rsid w:val="00546BC5"/>
    <w:rsid w:val="005477BF"/>
    <w:rsid w:val="00550DD6"/>
    <w:rsid w:val="0055140C"/>
    <w:rsid w:val="005527B3"/>
    <w:rsid w:val="005550F0"/>
    <w:rsid w:val="00555E1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064F"/>
    <w:rsid w:val="005A2CBB"/>
    <w:rsid w:val="005A6462"/>
    <w:rsid w:val="005A6F02"/>
    <w:rsid w:val="005B105E"/>
    <w:rsid w:val="005B5A83"/>
    <w:rsid w:val="005C4786"/>
    <w:rsid w:val="005C4D57"/>
    <w:rsid w:val="005C59F1"/>
    <w:rsid w:val="005C7E1F"/>
    <w:rsid w:val="005D3409"/>
    <w:rsid w:val="005D3BE5"/>
    <w:rsid w:val="005D52F0"/>
    <w:rsid w:val="005D5AD4"/>
    <w:rsid w:val="005D6E9F"/>
    <w:rsid w:val="005E20F1"/>
    <w:rsid w:val="005E287D"/>
    <w:rsid w:val="005E2C96"/>
    <w:rsid w:val="005E35E6"/>
    <w:rsid w:val="005F0D82"/>
    <w:rsid w:val="005F1188"/>
    <w:rsid w:val="005F1D65"/>
    <w:rsid w:val="005F2C2B"/>
    <w:rsid w:val="005F4EB6"/>
    <w:rsid w:val="005F681A"/>
    <w:rsid w:val="00602E73"/>
    <w:rsid w:val="006059BB"/>
    <w:rsid w:val="00606685"/>
    <w:rsid w:val="006072A7"/>
    <w:rsid w:val="0061480E"/>
    <w:rsid w:val="00615951"/>
    <w:rsid w:val="006210C3"/>
    <w:rsid w:val="006223E0"/>
    <w:rsid w:val="0062515A"/>
    <w:rsid w:val="00625B83"/>
    <w:rsid w:val="0062700B"/>
    <w:rsid w:val="00630B01"/>
    <w:rsid w:val="00631561"/>
    <w:rsid w:val="0063285B"/>
    <w:rsid w:val="006349C8"/>
    <w:rsid w:val="00634C8A"/>
    <w:rsid w:val="006366EE"/>
    <w:rsid w:val="0063767A"/>
    <w:rsid w:val="00653613"/>
    <w:rsid w:val="00654F2C"/>
    <w:rsid w:val="006551DF"/>
    <w:rsid w:val="00655284"/>
    <w:rsid w:val="00656DCE"/>
    <w:rsid w:val="00657606"/>
    <w:rsid w:val="006613B2"/>
    <w:rsid w:val="00672874"/>
    <w:rsid w:val="00673DBF"/>
    <w:rsid w:val="00675756"/>
    <w:rsid w:val="00677487"/>
    <w:rsid w:val="00677ED0"/>
    <w:rsid w:val="00680ED1"/>
    <w:rsid w:val="00683271"/>
    <w:rsid w:val="00693093"/>
    <w:rsid w:val="00693688"/>
    <w:rsid w:val="00694BA4"/>
    <w:rsid w:val="0069700E"/>
    <w:rsid w:val="006A285A"/>
    <w:rsid w:val="006A2ACD"/>
    <w:rsid w:val="006A67D0"/>
    <w:rsid w:val="006B19FA"/>
    <w:rsid w:val="006B2486"/>
    <w:rsid w:val="006B2C02"/>
    <w:rsid w:val="006B4507"/>
    <w:rsid w:val="006B5BA2"/>
    <w:rsid w:val="006C1E06"/>
    <w:rsid w:val="006C3B10"/>
    <w:rsid w:val="006E19DC"/>
    <w:rsid w:val="006E56DB"/>
    <w:rsid w:val="006F0670"/>
    <w:rsid w:val="006F0A21"/>
    <w:rsid w:val="006F1F06"/>
    <w:rsid w:val="006F57D7"/>
    <w:rsid w:val="00702566"/>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66EC"/>
    <w:rsid w:val="00777350"/>
    <w:rsid w:val="00782B01"/>
    <w:rsid w:val="00783A1D"/>
    <w:rsid w:val="007842BD"/>
    <w:rsid w:val="00787B6F"/>
    <w:rsid w:val="007954EC"/>
    <w:rsid w:val="00795F97"/>
    <w:rsid w:val="007A18EF"/>
    <w:rsid w:val="007A1AFC"/>
    <w:rsid w:val="007A5564"/>
    <w:rsid w:val="007B1609"/>
    <w:rsid w:val="007C0356"/>
    <w:rsid w:val="007C159B"/>
    <w:rsid w:val="007C33F7"/>
    <w:rsid w:val="007C7ADC"/>
    <w:rsid w:val="007D499E"/>
    <w:rsid w:val="007D542B"/>
    <w:rsid w:val="007F39F3"/>
    <w:rsid w:val="007F416D"/>
    <w:rsid w:val="007F5BFF"/>
    <w:rsid w:val="007F72AC"/>
    <w:rsid w:val="008041CF"/>
    <w:rsid w:val="00806C86"/>
    <w:rsid w:val="00807C9B"/>
    <w:rsid w:val="00812783"/>
    <w:rsid w:val="00815160"/>
    <w:rsid w:val="0081609D"/>
    <w:rsid w:val="00822416"/>
    <w:rsid w:val="00823B94"/>
    <w:rsid w:val="00824B4F"/>
    <w:rsid w:val="00830F72"/>
    <w:rsid w:val="008364E0"/>
    <w:rsid w:val="00840968"/>
    <w:rsid w:val="00842455"/>
    <w:rsid w:val="008435FC"/>
    <w:rsid w:val="0084575A"/>
    <w:rsid w:val="00845D01"/>
    <w:rsid w:val="00847E27"/>
    <w:rsid w:val="00850CA7"/>
    <w:rsid w:val="00850F84"/>
    <w:rsid w:val="0085776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74BD"/>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414B4"/>
    <w:rsid w:val="00941D1B"/>
    <w:rsid w:val="00941F15"/>
    <w:rsid w:val="00952E30"/>
    <w:rsid w:val="00954F01"/>
    <w:rsid w:val="00961411"/>
    <w:rsid w:val="00961E06"/>
    <w:rsid w:val="00972CD0"/>
    <w:rsid w:val="00975C9E"/>
    <w:rsid w:val="009765AB"/>
    <w:rsid w:val="009862CC"/>
    <w:rsid w:val="009878D3"/>
    <w:rsid w:val="00991ACB"/>
    <w:rsid w:val="00991E5A"/>
    <w:rsid w:val="009A3A54"/>
    <w:rsid w:val="009A5C0C"/>
    <w:rsid w:val="009A6E52"/>
    <w:rsid w:val="009B258B"/>
    <w:rsid w:val="009B4E27"/>
    <w:rsid w:val="009C4509"/>
    <w:rsid w:val="009D050B"/>
    <w:rsid w:val="009D26AB"/>
    <w:rsid w:val="009D391C"/>
    <w:rsid w:val="009E1D95"/>
    <w:rsid w:val="009E3A0D"/>
    <w:rsid w:val="009E5C27"/>
    <w:rsid w:val="009E7C95"/>
    <w:rsid w:val="009F0D5B"/>
    <w:rsid w:val="009F123E"/>
    <w:rsid w:val="009F37B5"/>
    <w:rsid w:val="009F5ECD"/>
    <w:rsid w:val="009F6CDF"/>
    <w:rsid w:val="009F6D41"/>
    <w:rsid w:val="009F7200"/>
    <w:rsid w:val="00A01B00"/>
    <w:rsid w:val="00A02BA0"/>
    <w:rsid w:val="00A051EE"/>
    <w:rsid w:val="00A15CE9"/>
    <w:rsid w:val="00A218ED"/>
    <w:rsid w:val="00A22C13"/>
    <w:rsid w:val="00A25600"/>
    <w:rsid w:val="00A30289"/>
    <w:rsid w:val="00A32E5A"/>
    <w:rsid w:val="00A42D0B"/>
    <w:rsid w:val="00A439D5"/>
    <w:rsid w:val="00A4525F"/>
    <w:rsid w:val="00A51DF2"/>
    <w:rsid w:val="00A53532"/>
    <w:rsid w:val="00A53C5E"/>
    <w:rsid w:val="00A60F42"/>
    <w:rsid w:val="00A63D63"/>
    <w:rsid w:val="00A649A4"/>
    <w:rsid w:val="00A66C1A"/>
    <w:rsid w:val="00A672D0"/>
    <w:rsid w:val="00A83BF6"/>
    <w:rsid w:val="00A94D98"/>
    <w:rsid w:val="00AA2BE7"/>
    <w:rsid w:val="00AA56F0"/>
    <w:rsid w:val="00AA651D"/>
    <w:rsid w:val="00AA6545"/>
    <w:rsid w:val="00AA684B"/>
    <w:rsid w:val="00AA772E"/>
    <w:rsid w:val="00AB140A"/>
    <w:rsid w:val="00AC3EBB"/>
    <w:rsid w:val="00AC3F56"/>
    <w:rsid w:val="00AC5775"/>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7CEF"/>
    <w:rsid w:val="00B90D24"/>
    <w:rsid w:val="00B91BF8"/>
    <w:rsid w:val="00B9535A"/>
    <w:rsid w:val="00B978BC"/>
    <w:rsid w:val="00BA0087"/>
    <w:rsid w:val="00BA0DD6"/>
    <w:rsid w:val="00BA4DB1"/>
    <w:rsid w:val="00BA68E0"/>
    <w:rsid w:val="00BB2290"/>
    <w:rsid w:val="00BB240E"/>
    <w:rsid w:val="00BC005D"/>
    <w:rsid w:val="00BC7C2F"/>
    <w:rsid w:val="00BD0F12"/>
    <w:rsid w:val="00BD547C"/>
    <w:rsid w:val="00BE1482"/>
    <w:rsid w:val="00BE5429"/>
    <w:rsid w:val="00BF18B0"/>
    <w:rsid w:val="00BF7A88"/>
    <w:rsid w:val="00C0422A"/>
    <w:rsid w:val="00C063E2"/>
    <w:rsid w:val="00C07DF6"/>
    <w:rsid w:val="00C10017"/>
    <w:rsid w:val="00C14926"/>
    <w:rsid w:val="00C20AB0"/>
    <w:rsid w:val="00C31726"/>
    <w:rsid w:val="00C33768"/>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71EF"/>
    <w:rsid w:val="00CA21B1"/>
    <w:rsid w:val="00CA4417"/>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7868"/>
    <w:rsid w:val="00CF7A2A"/>
    <w:rsid w:val="00D00746"/>
    <w:rsid w:val="00D02C11"/>
    <w:rsid w:val="00D02DF1"/>
    <w:rsid w:val="00D13006"/>
    <w:rsid w:val="00D14F07"/>
    <w:rsid w:val="00D16FD0"/>
    <w:rsid w:val="00D21E46"/>
    <w:rsid w:val="00D37386"/>
    <w:rsid w:val="00D43B08"/>
    <w:rsid w:val="00D4651C"/>
    <w:rsid w:val="00D5122C"/>
    <w:rsid w:val="00D51A96"/>
    <w:rsid w:val="00D53461"/>
    <w:rsid w:val="00D5465F"/>
    <w:rsid w:val="00D57BA3"/>
    <w:rsid w:val="00D609A3"/>
    <w:rsid w:val="00D6291A"/>
    <w:rsid w:val="00D708B8"/>
    <w:rsid w:val="00D70C02"/>
    <w:rsid w:val="00D73E2C"/>
    <w:rsid w:val="00D75B1A"/>
    <w:rsid w:val="00D80D66"/>
    <w:rsid w:val="00D81EC5"/>
    <w:rsid w:val="00D82CF6"/>
    <w:rsid w:val="00D83C52"/>
    <w:rsid w:val="00D84908"/>
    <w:rsid w:val="00D86EF9"/>
    <w:rsid w:val="00D9551C"/>
    <w:rsid w:val="00D96337"/>
    <w:rsid w:val="00D979A3"/>
    <w:rsid w:val="00DA2332"/>
    <w:rsid w:val="00DA24B8"/>
    <w:rsid w:val="00DA4294"/>
    <w:rsid w:val="00DA76BB"/>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06BCF"/>
    <w:rsid w:val="00E160DA"/>
    <w:rsid w:val="00E1736A"/>
    <w:rsid w:val="00E20F95"/>
    <w:rsid w:val="00E2147C"/>
    <w:rsid w:val="00E2289E"/>
    <w:rsid w:val="00E236EA"/>
    <w:rsid w:val="00E23B5C"/>
    <w:rsid w:val="00E25798"/>
    <w:rsid w:val="00E25FF8"/>
    <w:rsid w:val="00E2719B"/>
    <w:rsid w:val="00E27891"/>
    <w:rsid w:val="00E30A23"/>
    <w:rsid w:val="00E3129F"/>
    <w:rsid w:val="00E32D7A"/>
    <w:rsid w:val="00E361F5"/>
    <w:rsid w:val="00E46CB1"/>
    <w:rsid w:val="00E566A6"/>
    <w:rsid w:val="00E60C27"/>
    <w:rsid w:val="00E60E0C"/>
    <w:rsid w:val="00E644BF"/>
    <w:rsid w:val="00E8025C"/>
    <w:rsid w:val="00E83ECE"/>
    <w:rsid w:val="00E84ECB"/>
    <w:rsid w:val="00E85289"/>
    <w:rsid w:val="00E9001B"/>
    <w:rsid w:val="00E95649"/>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07"/>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1780"/>
    <w:rsid w:val="00F11865"/>
    <w:rsid w:val="00F14EFE"/>
    <w:rsid w:val="00F205A1"/>
    <w:rsid w:val="00F23817"/>
    <w:rsid w:val="00F25A53"/>
    <w:rsid w:val="00F26384"/>
    <w:rsid w:val="00F372AE"/>
    <w:rsid w:val="00F4064F"/>
    <w:rsid w:val="00F41E23"/>
    <w:rsid w:val="00F4227F"/>
    <w:rsid w:val="00F43C3B"/>
    <w:rsid w:val="00F52DB8"/>
    <w:rsid w:val="00F53E33"/>
    <w:rsid w:val="00F56CF6"/>
    <w:rsid w:val="00F60BFA"/>
    <w:rsid w:val="00F629BB"/>
    <w:rsid w:val="00F63372"/>
    <w:rsid w:val="00F701B9"/>
    <w:rsid w:val="00F7046B"/>
    <w:rsid w:val="00F71234"/>
    <w:rsid w:val="00F72341"/>
    <w:rsid w:val="00F725A8"/>
    <w:rsid w:val="00F76264"/>
    <w:rsid w:val="00F769AC"/>
    <w:rsid w:val="00F84B82"/>
    <w:rsid w:val="00F868E0"/>
    <w:rsid w:val="00F977BA"/>
    <w:rsid w:val="00FA0464"/>
    <w:rsid w:val="00FA6ADF"/>
    <w:rsid w:val="00FB3CBF"/>
    <w:rsid w:val="00FB5EF6"/>
    <w:rsid w:val="00FB7199"/>
    <w:rsid w:val="00FC1980"/>
    <w:rsid w:val="00FD0175"/>
    <w:rsid w:val="00FD3816"/>
    <w:rsid w:val="00FE0C58"/>
    <w:rsid w:val="00FE1888"/>
    <w:rsid w:val="00FE1AA7"/>
    <w:rsid w:val="00FE361F"/>
    <w:rsid w:val="00FF055F"/>
    <w:rsid w:val="00FF280E"/>
    <w:rsid w:val="00FF2CC1"/>
    <w:rsid w:val="06CD3A43"/>
    <w:rsid w:val="2C675BE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1"/>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19"/>
    <w:semiHidden/>
    <w:unhideWhenUsed/>
    <w:qFormat/>
    <w:uiPriority w:val="99"/>
    <w:pPr>
      <w:spacing w:after="0" w:line="240" w:lineRule="auto"/>
    </w:pPr>
    <w:rPr>
      <w:rFonts w:ascii="Tahoma" w:hAnsi="Tahoma" w:cs="Tahoma"/>
      <w:sz w:val="16"/>
      <w:szCs w:val="16"/>
    </w:rPr>
  </w:style>
  <w:style w:type="paragraph" w:styleId="7">
    <w:name w:val="header"/>
    <w:basedOn w:val="1"/>
    <w:link w:val="17"/>
    <w:unhideWhenUsed/>
    <w:qFormat/>
    <w:uiPriority w:val="99"/>
    <w:pPr>
      <w:tabs>
        <w:tab w:val="center" w:pos="4677"/>
        <w:tab w:val="right" w:pos="9355"/>
      </w:tabs>
      <w:spacing w:after="0" w:line="240" w:lineRule="auto"/>
    </w:pPr>
  </w:style>
  <w:style w:type="paragraph" w:styleId="8">
    <w:name w:val="Body Text"/>
    <w:basedOn w:val="1"/>
    <w:link w:val="16"/>
    <w:qFormat/>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8"/>
    <w:unhideWhenUsed/>
    <w:qFormat/>
    <w:uiPriority w:val="99"/>
    <w:pPr>
      <w:tabs>
        <w:tab w:val="center" w:pos="4677"/>
        <w:tab w:val="right" w:pos="9355"/>
      </w:tabs>
      <w:spacing w:after="0" w:line="240" w:lineRule="auto"/>
    </w:pPr>
  </w:style>
  <w:style w:type="table" w:styleId="10">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Заголовок 5 Знак"/>
    <w:basedOn w:val="3"/>
    <w:link w:val="2"/>
    <w:qFormat/>
    <w:uiPriority w:val="0"/>
    <w:rPr>
      <w:rFonts w:ascii="Times New Roman" w:hAnsi="Times New Roman" w:eastAsia="Times New Roman" w:cs="Times New Roman"/>
      <w:b/>
      <w:bCs/>
      <w:sz w:val="28"/>
      <w:szCs w:val="24"/>
    </w:rPr>
  </w:style>
  <w:style w:type="paragraph" w:styleId="12">
    <w:name w:val="List Paragraph"/>
    <w:basedOn w:val="1"/>
    <w:qFormat/>
    <w:uiPriority w:val="99"/>
    <w:pPr>
      <w:ind w:left="720"/>
      <w:contextualSpacing/>
    </w:pPr>
  </w:style>
  <w:style w:type="paragraph" w:customStyle="1" w:styleId="13">
    <w:name w:val="Обычный1"/>
    <w:uiPriority w:val="99"/>
    <w:pPr>
      <w:spacing w:after="160" w:line="259" w:lineRule="auto"/>
    </w:pPr>
    <w:rPr>
      <w:rFonts w:ascii="Calibri" w:hAnsi="Calibri" w:eastAsia="Calibri" w:cs="Calibri"/>
      <w:color w:val="000000"/>
      <w:sz w:val="22"/>
      <w:szCs w:val="22"/>
      <w:lang w:val="uk-UA" w:eastAsia="ru-RU" w:bidi="ar-SA"/>
    </w:rPr>
  </w:style>
  <w:style w:type="paragraph" w:customStyle="1" w:styleId="14">
    <w:name w:val="Обычный2"/>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5">
    <w:name w:val="Основной текст Знак"/>
    <w:basedOn w:val="3"/>
    <w:semiHidden/>
    <w:qFormat/>
    <w:uiPriority w:val="99"/>
  </w:style>
  <w:style w:type="character" w:customStyle="1" w:styleId="16">
    <w:name w:val="Основной текст Знак1"/>
    <w:link w:val="8"/>
    <w:qFormat/>
    <w:uiPriority w:val="0"/>
    <w:rPr>
      <w:rFonts w:ascii="Times New Roman" w:hAnsi="Times New Roman" w:eastAsia="Times New Roman" w:cs="Times New Roman"/>
      <w:sz w:val="28"/>
      <w:szCs w:val="20"/>
      <w:lang w:val="uk-UA" w:eastAsia="ru-RU"/>
    </w:rPr>
  </w:style>
  <w:style w:type="character" w:customStyle="1" w:styleId="17">
    <w:name w:val="Верхний колонтитул Знак"/>
    <w:basedOn w:val="3"/>
    <w:link w:val="7"/>
    <w:qFormat/>
    <w:uiPriority w:val="99"/>
  </w:style>
  <w:style w:type="character" w:customStyle="1" w:styleId="18">
    <w:name w:val="Нижний колонтитул Знак"/>
    <w:basedOn w:val="3"/>
    <w:link w:val="9"/>
    <w:qFormat/>
    <w:uiPriority w:val="99"/>
  </w:style>
  <w:style w:type="character" w:customStyle="1" w:styleId="19">
    <w:name w:val="Текст выноски Знак"/>
    <w:basedOn w:val="3"/>
    <w:link w:val="6"/>
    <w:semiHidden/>
    <w:qFormat/>
    <w:uiPriority w:val="99"/>
    <w:rPr>
      <w:rFonts w:ascii="Tahoma" w:hAnsi="Tahoma" w:cs="Tahoma"/>
      <w:sz w:val="16"/>
      <w:szCs w:val="16"/>
    </w:rPr>
  </w:style>
  <w:style w:type="paragraph" w:customStyle="1" w:styleId="20">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1">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2">
    <w:name w:val="Без интервала1"/>
    <w:qFormat/>
    <w:uiPriority w:val="0"/>
    <w:pPr>
      <w:spacing w:after="0" w:line="240" w:lineRule="auto"/>
    </w:pPr>
    <w:rPr>
      <w:rFonts w:ascii="Calibri" w:hAnsi="Calibri" w:eastAsia="Times New Roman" w:cs="Times New Roman"/>
      <w:sz w:val="22"/>
      <w:szCs w:val="22"/>
      <w:lang w:val="ru-RU" w:eastAsia="ru-RU" w:bidi="ar-SA"/>
    </w:rPr>
  </w:style>
  <w:style w:type="paragraph" w:customStyle="1" w:styleId="23">
    <w:name w:val="Без интервала2"/>
    <w:qFormat/>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
  <Pages>6</Pages>
  <Words>2111</Words>
  <Characters>12039</Characters>
  <Lines>100</Lines>
  <Paragraphs>28</Paragraphs>
  <TotalTime>15627</TotalTime>
  <ScaleCrop>false</ScaleCrop>
  <LinksUpToDate>false</LinksUpToDate>
  <CharactersWithSpaces>14122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Admin</cp:lastModifiedBy>
  <cp:lastPrinted>2024-06-26T07:13:00Z</cp:lastPrinted>
  <dcterms:modified xsi:type="dcterms:W3CDTF">2024-12-30T05:49:47Z</dcterms:modified>
  <cp:revision>789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8266B680B2E348E09F40309591018B68_13</vt:lpwstr>
  </property>
</Properties>
</file>