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BA" w:rsidRDefault="00D67BF4">
      <w:pPr>
        <w:jc w:val="center"/>
        <w:outlineLvl w:val="0"/>
        <w:rPr>
          <w:sz w:val="28"/>
          <w:szCs w:val="28"/>
        </w:rPr>
      </w:pPr>
      <w:r>
        <w:rPr>
          <w:noProof/>
          <w:color w:val="333333"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-1080135</wp:posOffset>
            </wp:positionH>
            <wp:positionV relativeFrom="page">
              <wp:posOffset>0</wp:posOffset>
            </wp:positionV>
            <wp:extent cx="0" cy="0"/>
            <wp:effectExtent l="0" t="0" r="0" b="0"/>
            <wp:wrapNone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GER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en-US" w:eastAsia="en-US"/>
        </w:rPr>
        <w:drawing>
          <wp:inline distT="0" distB="0" distL="114300" distR="114300">
            <wp:extent cx="0" cy="647700"/>
            <wp:effectExtent l="0" t="0" r="0" b="0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2BA" w:rsidRDefault="00D67BF4">
      <w:pPr>
        <w:shd w:val="clear" w:color="auto" w:fill="FFFFFF"/>
        <w:jc w:val="center"/>
        <w:rPr>
          <w:rStyle w:val="a3"/>
          <w:sz w:val="28"/>
          <w:szCs w:val="28"/>
          <w:lang w:val="uk-UA"/>
        </w:rPr>
      </w:pPr>
      <w:r>
        <w:rPr>
          <w:rStyle w:val="a3"/>
          <w:sz w:val="28"/>
          <w:szCs w:val="28"/>
          <w:lang w:val="uk-UA"/>
        </w:rPr>
        <w:t>ПОПІВСЬКА СІЛЬСЬКА РАДА</w:t>
      </w:r>
    </w:p>
    <w:p w:rsidR="002252BA" w:rsidRDefault="00D67BF4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rStyle w:val="a3"/>
          <w:sz w:val="28"/>
          <w:szCs w:val="28"/>
          <w:lang w:val="uk-UA"/>
        </w:rPr>
        <w:t>КОНОТОПСЬКОГО РАЙОНУ СУМСЬКОЇ ОБЛАСТІ</w:t>
      </w:r>
    </w:p>
    <w:p w:rsidR="002252BA" w:rsidRDefault="00D67BF4">
      <w:pPr>
        <w:shd w:val="clear" w:color="auto" w:fill="FFFFFF"/>
        <w:jc w:val="center"/>
        <w:rPr>
          <w:sz w:val="28"/>
          <w:szCs w:val="28"/>
        </w:rPr>
      </w:pPr>
      <w:r>
        <w:rPr>
          <w:rStyle w:val="a3"/>
          <w:sz w:val="28"/>
          <w:szCs w:val="28"/>
          <w:lang w:val="uk-UA"/>
        </w:rPr>
        <w:t>ВОСЬ</w:t>
      </w:r>
      <w:r>
        <w:rPr>
          <w:rStyle w:val="a3"/>
          <w:sz w:val="28"/>
          <w:szCs w:val="28"/>
        </w:rPr>
        <w:t>МЕ СКЛИКАННЯ</w:t>
      </w:r>
    </w:p>
    <w:p w:rsidR="002252BA" w:rsidRDefault="00D67BF4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П</w:t>
      </w:r>
      <w:r>
        <w:rPr>
          <w:b/>
          <w:bCs/>
          <w:sz w:val="28"/>
          <w:szCs w:val="28"/>
          <w:lang w:val="uk-UA"/>
        </w:rPr>
        <w:t>’ЯТДЕСЯТ ДЕВ’ЯТА</w:t>
      </w:r>
      <w:r>
        <w:rPr>
          <w:sz w:val="28"/>
          <w:szCs w:val="28"/>
          <w:lang w:val="uk-UA"/>
        </w:rPr>
        <w:t xml:space="preserve"> </w:t>
      </w:r>
      <w:r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СЕСІЯ</w:t>
      </w:r>
    </w:p>
    <w:p w:rsidR="002252BA" w:rsidRDefault="00D67BF4">
      <w:pPr>
        <w:shd w:val="clear" w:color="auto" w:fill="FFFFFF"/>
        <w:jc w:val="center"/>
        <w:rPr>
          <w:sz w:val="28"/>
          <w:szCs w:val="28"/>
        </w:rPr>
      </w:pPr>
      <w:r>
        <w:rPr>
          <w:rStyle w:val="a3"/>
          <w:sz w:val="28"/>
          <w:szCs w:val="28"/>
        </w:rPr>
        <w:t>РІШЕННЯ</w:t>
      </w:r>
    </w:p>
    <w:p w:rsidR="002252BA" w:rsidRDefault="00D67BF4">
      <w:pPr>
        <w:shd w:val="clear" w:color="auto" w:fill="FFFFFF"/>
        <w:jc w:val="center"/>
        <w:rPr>
          <w:lang w:val="uk-UA"/>
        </w:rPr>
      </w:pPr>
      <w:r>
        <w:t> </w:t>
      </w:r>
      <w:proofErr w:type="spellStart"/>
      <w:r>
        <w:rPr>
          <w:lang w:val="uk-UA"/>
        </w:rPr>
        <w:t>с.Попівка</w:t>
      </w:r>
      <w:proofErr w:type="spellEnd"/>
    </w:p>
    <w:p w:rsidR="002252BA" w:rsidRDefault="002252BA">
      <w:pPr>
        <w:shd w:val="clear" w:color="auto" w:fill="FFFFFF"/>
        <w:rPr>
          <w:sz w:val="28"/>
          <w:szCs w:val="28"/>
          <w:lang w:val="uk-UA"/>
        </w:rPr>
      </w:pPr>
    </w:p>
    <w:p w:rsidR="002252BA" w:rsidRDefault="00D67BF4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23.05.2024</w:t>
      </w:r>
    </w:p>
    <w:p w:rsidR="002252BA" w:rsidRDefault="00D67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252BA" w:rsidRDefault="00D67BF4">
      <w:pPr>
        <w:rPr>
          <w:b/>
          <w:sz w:val="28"/>
          <w:lang w:val="uk-UA"/>
        </w:rPr>
      </w:pPr>
      <w:r>
        <w:rPr>
          <w:b/>
          <w:sz w:val="28"/>
        </w:rPr>
        <w:t xml:space="preserve">Про </w:t>
      </w:r>
      <w:r>
        <w:rPr>
          <w:b/>
          <w:sz w:val="28"/>
          <w:lang w:val="uk-UA"/>
        </w:rPr>
        <w:t xml:space="preserve">затвердження Положення про </w:t>
      </w:r>
    </w:p>
    <w:p w:rsidR="002252BA" w:rsidRDefault="00D67BF4">
      <w:pPr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преміювання </w:t>
      </w:r>
      <w:r>
        <w:rPr>
          <w:b/>
          <w:sz w:val="28"/>
          <w:szCs w:val="28"/>
          <w:lang w:val="uk-UA"/>
        </w:rPr>
        <w:t xml:space="preserve">працівників апарату </w:t>
      </w:r>
    </w:p>
    <w:p w:rsidR="002252BA" w:rsidRDefault="00D67BF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 виконавчих органів Попівської </w:t>
      </w:r>
    </w:p>
    <w:p w:rsidR="002252BA" w:rsidRDefault="00D67BF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сільської ради</w:t>
      </w:r>
      <w:r>
        <w:rPr>
          <w:b/>
          <w:sz w:val="28"/>
          <w:szCs w:val="28"/>
          <w:lang w:val="uk-UA"/>
        </w:rPr>
        <w:t xml:space="preserve"> у новій редакції</w:t>
      </w:r>
    </w:p>
    <w:p w:rsidR="002252BA" w:rsidRDefault="00D67BF4">
      <w:pPr>
        <w:rPr>
          <w:b/>
          <w:sz w:val="28"/>
          <w:szCs w:val="28"/>
          <w:lang w:val="uk-UA"/>
        </w:rPr>
      </w:pPr>
      <w:r>
        <w:rPr>
          <w:noProof/>
          <w:color w:val="333333"/>
          <w:sz w:val="28"/>
          <w:szCs w:val="28"/>
          <w:lang w:val="en-US" w:eastAsia="en-US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2649855</wp:posOffset>
            </wp:positionH>
            <wp:positionV relativeFrom="page">
              <wp:posOffset>554990</wp:posOffset>
            </wp:positionV>
            <wp:extent cx="655320" cy="718820"/>
            <wp:effectExtent l="0" t="0" r="11430" b="5080"/>
            <wp:wrapNone/>
            <wp:docPr id="2" name="Изображение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3" descr="GER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553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52BA" w:rsidRDefault="002252BA">
      <w:pPr>
        <w:rPr>
          <w:lang w:val="uk-UA"/>
        </w:rPr>
      </w:pPr>
    </w:p>
    <w:p w:rsidR="002252BA" w:rsidRDefault="00D67BF4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З метою посилення стимулювання відповідального та професійного ставлення працівників до виконання своїх посадових обов’язків, виходячи з результатів індивідуальної праці та оцінки особистого вкладу у загальні результати роботи, підвищ</w:t>
      </w:r>
      <w:r>
        <w:rPr>
          <w:sz w:val="28"/>
          <w:lang w:val="uk-UA"/>
        </w:rPr>
        <w:t>ення ефективності та якості, забезпечення належного рівня трудової та виконавської дисципліни, відповідно до Закону України «Про службу в органах місцевого самоврядування», постанови Кабінету Міністрів України від 09.03.2006 № 268 «Про упорядкування структ</w:t>
      </w:r>
      <w:r>
        <w:rPr>
          <w:sz w:val="28"/>
          <w:lang w:val="uk-UA"/>
        </w:rPr>
        <w:t xml:space="preserve">ури та умов оплати праці працівників апарату органів виконавчої влади, органів прокуратури, судів та інших органів», </w:t>
      </w:r>
      <w:r>
        <w:rPr>
          <w:sz w:val="28"/>
          <w:szCs w:val="28"/>
          <w:lang w:val="uk-UA"/>
        </w:rPr>
        <w:t xml:space="preserve">Кодексу законів про працю України, наказу </w:t>
      </w:r>
      <w:r>
        <w:rPr>
          <w:sz w:val="28"/>
          <w:szCs w:val="28"/>
          <w:shd w:val="clear" w:color="auto" w:fill="FFFFFF"/>
          <w:lang w:val="uk-UA"/>
        </w:rPr>
        <w:t>Міністерства розвитку економіки, торгівлі та сільського господарства України</w:t>
      </w:r>
      <w:r>
        <w:rPr>
          <w:sz w:val="28"/>
          <w:szCs w:val="28"/>
          <w:lang w:val="uk-UA"/>
        </w:rPr>
        <w:t xml:space="preserve"> від </w:t>
      </w:r>
      <w:r>
        <w:rPr>
          <w:bCs/>
          <w:sz w:val="28"/>
          <w:szCs w:val="28"/>
          <w:shd w:val="clear" w:color="auto" w:fill="FFFFFF"/>
          <w:lang w:val="uk-UA"/>
        </w:rPr>
        <w:t>23.03.2021</w:t>
      </w:r>
      <w:r>
        <w:rPr>
          <w:bCs/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  <w:lang w:val="uk-UA"/>
        </w:rPr>
        <w:t xml:space="preserve">№609 </w:t>
      </w:r>
      <w:r>
        <w:rPr>
          <w:bCs/>
          <w:sz w:val="28"/>
          <w:szCs w:val="28"/>
          <w:shd w:val="clear" w:color="auto" w:fill="FFFFFF"/>
          <w:lang w:val="uk-UA"/>
        </w:rPr>
        <w:t>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</w:t>
      </w:r>
      <w:r>
        <w:rPr>
          <w:sz w:val="28"/>
          <w:szCs w:val="28"/>
          <w:lang w:val="uk-UA"/>
        </w:rPr>
        <w:t>, керуючись ст.26, 59 Закону України «Про місцеве самоврядування в Україні</w:t>
      </w:r>
      <w:r>
        <w:rPr>
          <w:sz w:val="28"/>
          <w:szCs w:val="28"/>
          <w:lang w:val="uk-UA"/>
        </w:rPr>
        <w:t xml:space="preserve">», </w:t>
      </w:r>
    </w:p>
    <w:p w:rsidR="002252BA" w:rsidRDefault="00D67BF4">
      <w:pPr>
        <w:ind w:firstLine="708"/>
        <w:jc w:val="both"/>
        <w:rPr>
          <w:lang w:val="uk-UA"/>
        </w:rPr>
      </w:pPr>
      <w:r>
        <w:rPr>
          <w:sz w:val="28"/>
          <w:lang w:val="uk-UA"/>
        </w:rPr>
        <w:t>сільська рада вирішила:</w:t>
      </w:r>
    </w:p>
    <w:p w:rsidR="002252BA" w:rsidRDefault="00D67BF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</w:t>
      </w:r>
      <w:r>
        <w:rPr>
          <w:sz w:val="28"/>
          <w:lang w:val="uk-UA"/>
        </w:rPr>
        <w:t>Затвердити Положення про преміювання працівників апарату та  виконавчих органів  Попівської сільської ради у</w:t>
      </w:r>
      <w:r>
        <w:rPr>
          <w:sz w:val="28"/>
          <w:lang w:val="uk-UA"/>
        </w:rPr>
        <w:t xml:space="preserve"> новій редакції </w:t>
      </w:r>
      <w:r>
        <w:rPr>
          <w:sz w:val="28"/>
          <w:lang w:val="uk-UA"/>
        </w:rPr>
        <w:t>(додається)</w:t>
      </w:r>
      <w:r>
        <w:rPr>
          <w:sz w:val="28"/>
          <w:szCs w:val="28"/>
          <w:lang w:val="uk-UA"/>
        </w:rPr>
        <w:t>.</w:t>
      </w:r>
    </w:p>
    <w:p w:rsidR="002252BA" w:rsidRDefault="00D67B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Визнати таким, що втратило чинність рішення сільської ради від </w:t>
      </w:r>
      <w:r>
        <w:rPr>
          <w:sz w:val="28"/>
          <w:szCs w:val="28"/>
          <w:lang w:val="uk-UA"/>
        </w:rPr>
        <w:t>08.12.2020 “</w:t>
      </w:r>
      <w:r w:rsidRPr="008360C5">
        <w:rPr>
          <w:sz w:val="28"/>
          <w:lang w:val="uk-UA"/>
        </w:rPr>
        <w:t xml:space="preserve">Про </w:t>
      </w:r>
      <w:r>
        <w:rPr>
          <w:sz w:val="28"/>
          <w:lang w:val="uk-UA"/>
        </w:rPr>
        <w:t xml:space="preserve">затвердження Положення про преміювання </w:t>
      </w:r>
      <w:r>
        <w:rPr>
          <w:sz w:val="28"/>
          <w:szCs w:val="28"/>
          <w:lang w:val="uk-UA"/>
        </w:rPr>
        <w:t>працівників апарату та  виконавчих органів Попівської сільської ради</w:t>
      </w:r>
      <w:r>
        <w:rPr>
          <w:sz w:val="28"/>
          <w:szCs w:val="28"/>
          <w:lang w:val="uk-UA"/>
        </w:rPr>
        <w:t>”</w:t>
      </w:r>
    </w:p>
    <w:p w:rsidR="002252BA" w:rsidRDefault="00D67BF4">
      <w:pPr>
        <w:jc w:val="both"/>
        <w:rPr>
          <w:sz w:val="28"/>
          <w:lang w:val="uk-UA"/>
        </w:rPr>
      </w:pPr>
      <w:r>
        <w:rPr>
          <w:lang w:val="uk-UA"/>
        </w:rPr>
        <w:tab/>
      </w:r>
    </w:p>
    <w:p w:rsidR="002252BA" w:rsidRDefault="002252BA">
      <w:pPr>
        <w:pStyle w:val="3"/>
        <w:widowControl w:val="0"/>
        <w:tabs>
          <w:tab w:val="clear" w:pos="720"/>
          <w:tab w:val="left" w:pos="0"/>
        </w:tabs>
        <w:autoSpaceDE w:val="0"/>
        <w:jc w:val="left"/>
      </w:pPr>
    </w:p>
    <w:p w:rsidR="002252BA" w:rsidRDefault="00D67BF4">
      <w:pPr>
        <w:pStyle w:val="3"/>
        <w:widowControl w:val="0"/>
        <w:tabs>
          <w:tab w:val="clear" w:pos="720"/>
          <w:tab w:val="left" w:pos="0"/>
        </w:tabs>
        <w:autoSpaceDE w:val="0"/>
        <w:jc w:val="left"/>
      </w:pPr>
      <w:r>
        <w:t>Сільський голова                                                            Анатолій БОЯРЧУК</w:t>
      </w:r>
    </w:p>
    <w:p w:rsidR="002252BA" w:rsidRDefault="002252BA">
      <w:pPr>
        <w:rPr>
          <w:lang w:val="uk-UA"/>
        </w:rPr>
      </w:pPr>
    </w:p>
    <w:p w:rsidR="002252BA" w:rsidRDefault="002252BA">
      <w:pPr>
        <w:rPr>
          <w:lang w:val="uk-UA"/>
        </w:rPr>
      </w:pPr>
    </w:p>
    <w:p w:rsidR="002252BA" w:rsidRDefault="002252BA">
      <w:pPr>
        <w:rPr>
          <w:lang w:val="uk-UA"/>
        </w:rPr>
      </w:pPr>
    </w:p>
    <w:p w:rsidR="002252BA" w:rsidRDefault="002252BA">
      <w:pPr>
        <w:rPr>
          <w:lang w:val="uk-UA"/>
        </w:rPr>
      </w:pPr>
    </w:p>
    <w:p w:rsidR="002252BA" w:rsidRDefault="00D67BF4">
      <w:pPr>
        <w:rPr>
          <w:lang w:val="uk-UA"/>
        </w:rPr>
      </w:pPr>
      <w:r>
        <w:rPr>
          <w:lang w:val="uk-UA"/>
        </w:rPr>
        <w:t>Валентина</w:t>
      </w:r>
      <w:r>
        <w:rPr>
          <w:lang w:val="uk-UA"/>
        </w:rPr>
        <w:t xml:space="preserve"> МАЛІГОН</w:t>
      </w:r>
    </w:p>
    <w:p w:rsidR="008360C5" w:rsidRPr="008360C5" w:rsidRDefault="00D67BF4" w:rsidP="008360C5">
      <w:pPr>
        <w:rPr>
          <w:lang w:val="uk-UA"/>
        </w:rPr>
      </w:pPr>
      <w:r>
        <w:rPr>
          <w:lang w:val="uk-UA"/>
        </w:rPr>
        <w:t>Надіслати: до протоколу – 1</w:t>
      </w:r>
      <w:r>
        <w:rPr>
          <w:lang w:val="uk-UA"/>
        </w:rPr>
        <w:t xml:space="preserve">, </w:t>
      </w:r>
      <w:r>
        <w:rPr>
          <w:lang w:val="uk-UA"/>
        </w:rPr>
        <w:t>відділу бухгалтерського обліку, звітності</w:t>
      </w:r>
      <w:r>
        <w:rPr>
          <w:lang w:val="uk-UA"/>
        </w:rPr>
        <w:t xml:space="preserve"> та господарської діяльності -1.</w:t>
      </w:r>
      <w:bookmarkStart w:id="0" w:name="_GoBack"/>
      <w:bookmarkEnd w:id="0"/>
    </w:p>
    <w:p w:rsidR="002252BA" w:rsidRDefault="002252BA">
      <w:pPr>
        <w:ind w:right="50"/>
        <w:rPr>
          <w:sz w:val="28"/>
          <w:szCs w:val="28"/>
          <w:lang w:val="uk-UA"/>
        </w:rPr>
      </w:pPr>
    </w:p>
    <w:sectPr w:rsidR="002252BA">
      <w:headerReference w:type="default" r:id="rId9"/>
      <w:pgSz w:w="11906" w:h="16838"/>
      <w:pgMar w:top="1134" w:right="567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BF4" w:rsidRDefault="00D67BF4">
      <w:r>
        <w:separator/>
      </w:r>
    </w:p>
  </w:endnote>
  <w:endnote w:type="continuationSeparator" w:id="0">
    <w:p w:rsidR="00D67BF4" w:rsidRDefault="00D6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BF4" w:rsidRDefault="00D67BF4">
      <w:r>
        <w:separator/>
      </w:r>
    </w:p>
  </w:footnote>
  <w:footnote w:type="continuationSeparator" w:id="0">
    <w:p w:rsidR="00D67BF4" w:rsidRDefault="00D67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2BA" w:rsidRDefault="002252BA">
    <w:pPr>
      <w:pStyle w:val="a6"/>
      <w:jc w:val="center"/>
      <w:rPr>
        <w:sz w:val="24"/>
        <w:szCs w:val="24"/>
      </w:rPr>
    </w:pPr>
  </w:p>
  <w:p w:rsidR="002252BA" w:rsidRDefault="002252B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59"/>
    <w:rsid w:val="000061B3"/>
    <w:rsid w:val="00020EF0"/>
    <w:rsid w:val="00031B3A"/>
    <w:rsid w:val="00044C29"/>
    <w:rsid w:val="00051356"/>
    <w:rsid w:val="000615E1"/>
    <w:rsid w:val="00062A00"/>
    <w:rsid w:val="00067E56"/>
    <w:rsid w:val="0008368E"/>
    <w:rsid w:val="00095AA3"/>
    <w:rsid w:val="000B4E88"/>
    <w:rsid w:val="000B7820"/>
    <w:rsid w:val="000E678F"/>
    <w:rsid w:val="00100AAF"/>
    <w:rsid w:val="0011050A"/>
    <w:rsid w:val="001220B5"/>
    <w:rsid w:val="001231D2"/>
    <w:rsid w:val="00126214"/>
    <w:rsid w:val="0013458A"/>
    <w:rsid w:val="00140BC3"/>
    <w:rsid w:val="001637CA"/>
    <w:rsid w:val="00165305"/>
    <w:rsid w:val="001665B8"/>
    <w:rsid w:val="00171D4A"/>
    <w:rsid w:val="001A2818"/>
    <w:rsid w:val="001A3BC9"/>
    <w:rsid w:val="001F3C28"/>
    <w:rsid w:val="00206C12"/>
    <w:rsid w:val="002231C8"/>
    <w:rsid w:val="002252BA"/>
    <w:rsid w:val="00225B5B"/>
    <w:rsid w:val="00234AA2"/>
    <w:rsid w:val="00241165"/>
    <w:rsid w:val="00257E6A"/>
    <w:rsid w:val="002612BE"/>
    <w:rsid w:val="002641FB"/>
    <w:rsid w:val="00272D98"/>
    <w:rsid w:val="00275C5F"/>
    <w:rsid w:val="002856FE"/>
    <w:rsid w:val="00294356"/>
    <w:rsid w:val="00294635"/>
    <w:rsid w:val="002A00B8"/>
    <w:rsid w:val="002A0EC0"/>
    <w:rsid w:val="002A4355"/>
    <w:rsid w:val="002B50EE"/>
    <w:rsid w:val="002E6063"/>
    <w:rsid w:val="002F5DF2"/>
    <w:rsid w:val="00306577"/>
    <w:rsid w:val="00312212"/>
    <w:rsid w:val="003147AB"/>
    <w:rsid w:val="00320498"/>
    <w:rsid w:val="003352B0"/>
    <w:rsid w:val="003377AE"/>
    <w:rsid w:val="00343F23"/>
    <w:rsid w:val="003464E9"/>
    <w:rsid w:val="003577D0"/>
    <w:rsid w:val="003705FF"/>
    <w:rsid w:val="00374B7F"/>
    <w:rsid w:val="003763EA"/>
    <w:rsid w:val="00385894"/>
    <w:rsid w:val="00396BE8"/>
    <w:rsid w:val="003C6557"/>
    <w:rsid w:val="003D45EF"/>
    <w:rsid w:val="003F442D"/>
    <w:rsid w:val="0040186B"/>
    <w:rsid w:val="00407C2F"/>
    <w:rsid w:val="00420F31"/>
    <w:rsid w:val="004413BF"/>
    <w:rsid w:val="004546EE"/>
    <w:rsid w:val="00462B52"/>
    <w:rsid w:val="004714CD"/>
    <w:rsid w:val="0047372A"/>
    <w:rsid w:val="00474D0B"/>
    <w:rsid w:val="00481C6C"/>
    <w:rsid w:val="00491235"/>
    <w:rsid w:val="00492E9D"/>
    <w:rsid w:val="004A1253"/>
    <w:rsid w:val="004C110E"/>
    <w:rsid w:val="004E4762"/>
    <w:rsid w:val="004F57EE"/>
    <w:rsid w:val="005013C9"/>
    <w:rsid w:val="0051427B"/>
    <w:rsid w:val="0052534A"/>
    <w:rsid w:val="005253E6"/>
    <w:rsid w:val="0056046F"/>
    <w:rsid w:val="00563E3B"/>
    <w:rsid w:val="00586792"/>
    <w:rsid w:val="0059748E"/>
    <w:rsid w:val="005A103E"/>
    <w:rsid w:val="005C3761"/>
    <w:rsid w:val="005C3C69"/>
    <w:rsid w:val="005C45A8"/>
    <w:rsid w:val="005C75DD"/>
    <w:rsid w:val="005D5B2C"/>
    <w:rsid w:val="005D6413"/>
    <w:rsid w:val="005E4C2B"/>
    <w:rsid w:val="00606CB6"/>
    <w:rsid w:val="00613941"/>
    <w:rsid w:val="00615625"/>
    <w:rsid w:val="00632827"/>
    <w:rsid w:val="00652DF5"/>
    <w:rsid w:val="00654CB7"/>
    <w:rsid w:val="00661D13"/>
    <w:rsid w:val="00662634"/>
    <w:rsid w:val="00672A6D"/>
    <w:rsid w:val="00672EB4"/>
    <w:rsid w:val="00672FB3"/>
    <w:rsid w:val="006C3F02"/>
    <w:rsid w:val="006C4AD0"/>
    <w:rsid w:val="006F0059"/>
    <w:rsid w:val="006F3191"/>
    <w:rsid w:val="006F640E"/>
    <w:rsid w:val="00701F7F"/>
    <w:rsid w:val="00717A69"/>
    <w:rsid w:val="00720797"/>
    <w:rsid w:val="00721246"/>
    <w:rsid w:val="007249A1"/>
    <w:rsid w:val="00761116"/>
    <w:rsid w:val="007639E3"/>
    <w:rsid w:val="00794CE1"/>
    <w:rsid w:val="007A7E71"/>
    <w:rsid w:val="007B7CB0"/>
    <w:rsid w:val="008244A7"/>
    <w:rsid w:val="008360C5"/>
    <w:rsid w:val="00843226"/>
    <w:rsid w:val="00851893"/>
    <w:rsid w:val="0087462C"/>
    <w:rsid w:val="00876AD4"/>
    <w:rsid w:val="00884445"/>
    <w:rsid w:val="00885045"/>
    <w:rsid w:val="00885F44"/>
    <w:rsid w:val="00887959"/>
    <w:rsid w:val="008975B3"/>
    <w:rsid w:val="008B284E"/>
    <w:rsid w:val="008C6B1F"/>
    <w:rsid w:val="008D5118"/>
    <w:rsid w:val="00930DC1"/>
    <w:rsid w:val="00933161"/>
    <w:rsid w:val="00974548"/>
    <w:rsid w:val="00977E5E"/>
    <w:rsid w:val="00984E3A"/>
    <w:rsid w:val="009941CF"/>
    <w:rsid w:val="009B3D9B"/>
    <w:rsid w:val="009B4569"/>
    <w:rsid w:val="009C2B43"/>
    <w:rsid w:val="009F20C0"/>
    <w:rsid w:val="00A0194F"/>
    <w:rsid w:val="00A10359"/>
    <w:rsid w:val="00A12422"/>
    <w:rsid w:val="00A3109C"/>
    <w:rsid w:val="00A32839"/>
    <w:rsid w:val="00A56E72"/>
    <w:rsid w:val="00A74F81"/>
    <w:rsid w:val="00A870DC"/>
    <w:rsid w:val="00AA309D"/>
    <w:rsid w:val="00AB16B1"/>
    <w:rsid w:val="00AE24F5"/>
    <w:rsid w:val="00AE413E"/>
    <w:rsid w:val="00AE5AF8"/>
    <w:rsid w:val="00B01B9C"/>
    <w:rsid w:val="00B02C08"/>
    <w:rsid w:val="00B04502"/>
    <w:rsid w:val="00B238D8"/>
    <w:rsid w:val="00B41835"/>
    <w:rsid w:val="00B479BB"/>
    <w:rsid w:val="00B51A5F"/>
    <w:rsid w:val="00B62488"/>
    <w:rsid w:val="00B62630"/>
    <w:rsid w:val="00B65401"/>
    <w:rsid w:val="00B7214D"/>
    <w:rsid w:val="00B9179F"/>
    <w:rsid w:val="00BB66A0"/>
    <w:rsid w:val="00BB72A8"/>
    <w:rsid w:val="00BC0B64"/>
    <w:rsid w:val="00BD51AE"/>
    <w:rsid w:val="00BE5A20"/>
    <w:rsid w:val="00BF4D56"/>
    <w:rsid w:val="00C039DE"/>
    <w:rsid w:val="00C21205"/>
    <w:rsid w:val="00C21B71"/>
    <w:rsid w:val="00C22BA0"/>
    <w:rsid w:val="00C23888"/>
    <w:rsid w:val="00C505B0"/>
    <w:rsid w:val="00C61EE7"/>
    <w:rsid w:val="00C65CA0"/>
    <w:rsid w:val="00C72921"/>
    <w:rsid w:val="00C7539B"/>
    <w:rsid w:val="00C90E35"/>
    <w:rsid w:val="00C97386"/>
    <w:rsid w:val="00CB2D2C"/>
    <w:rsid w:val="00CE0464"/>
    <w:rsid w:val="00CE1197"/>
    <w:rsid w:val="00CE5C99"/>
    <w:rsid w:val="00CE7138"/>
    <w:rsid w:val="00CF0299"/>
    <w:rsid w:val="00CF0C12"/>
    <w:rsid w:val="00CF2238"/>
    <w:rsid w:val="00D12218"/>
    <w:rsid w:val="00D138BE"/>
    <w:rsid w:val="00D35DCD"/>
    <w:rsid w:val="00D438F9"/>
    <w:rsid w:val="00D4539E"/>
    <w:rsid w:val="00D52AC7"/>
    <w:rsid w:val="00D663C9"/>
    <w:rsid w:val="00D67BF4"/>
    <w:rsid w:val="00D7793E"/>
    <w:rsid w:val="00DC55EE"/>
    <w:rsid w:val="00E0027C"/>
    <w:rsid w:val="00E03850"/>
    <w:rsid w:val="00E37A0F"/>
    <w:rsid w:val="00E44B09"/>
    <w:rsid w:val="00E537D4"/>
    <w:rsid w:val="00E544E1"/>
    <w:rsid w:val="00E65604"/>
    <w:rsid w:val="00E77742"/>
    <w:rsid w:val="00E8582A"/>
    <w:rsid w:val="00E9217E"/>
    <w:rsid w:val="00E94649"/>
    <w:rsid w:val="00EA7613"/>
    <w:rsid w:val="00EB454C"/>
    <w:rsid w:val="00EB62FE"/>
    <w:rsid w:val="00EE5E2B"/>
    <w:rsid w:val="00EE735E"/>
    <w:rsid w:val="00EF1DB2"/>
    <w:rsid w:val="00F00826"/>
    <w:rsid w:val="00F01D06"/>
    <w:rsid w:val="00F12940"/>
    <w:rsid w:val="00F16866"/>
    <w:rsid w:val="00F22182"/>
    <w:rsid w:val="00F22920"/>
    <w:rsid w:val="00F3417F"/>
    <w:rsid w:val="00F6024F"/>
    <w:rsid w:val="00F61EE1"/>
    <w:rsid w:val="00F7168F"/>
    <w:rsid w:val="00FA4CB9"/>
    <w:rsid w:val="00FA6645"/>
    <w:rsid w:val="00FB2CD4"/>
    <w:rsid w:val="00FD4AAD"/>
    <w:rsid w:val="00FF4E71"/>
    <w:rsid w:val="1BDE7BC8"/>
    <w:rsid w:val="46A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EE80A16"/>
  <w15:docId w15:val="{267E2D96-1BE7-4AAC-A4DC-2B9CFECE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right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locked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  <w:rPr>
      <w:lang w:val="uk-UA"/>
    </w:rPr>
  </w:style>
  <w:style w:type="paragraph" w:styleId="a8">
    <w:name w:val="Body Text"/>
    <w:basedOn w:val="a"/>
    <w:link w:val="a9"/>
    <w:uiPriority w:val="99"/>
    <w:pPr>
      <w:jc w:val="both"/>
    </w:pPr>
    <w:rPr>
      <w:sz w:val="28"/>
      <w:lang w:val="uk-UA"/>
    </w:rPr>
  </w:style>
  <w:style w:type="paragraph" w:styleId="aa">
    <w:name w:val="footer"/>
    <w:basedOn w:val="a"/>
    <w:link w:val="ab"/>
    <w:uiPriority w:val="99"/>
    <w:qFormat/>
    <w:pPr>
      <w:tabs>
        <w:tab w:val="center" w:pos="4819"/>
        <w:tab w:val="right" w:pos="9639"/>
      </w:tabs>
    </w:pPr>
  </w:style>
  <w:style w:type="paragraph" w:styleId="ac">
    <w:name w:val="Normal (Web)"/>
    <w:basedOn w:val="a"/>
    <w:uiPriority w:val="99"/>
    <w:pPr>
      <w:suppressAutoHyphens w:val="0"/>
      <w:spacing w:before="100" w:after="100"/>
    </w:pPr>
    <w:rPr>
      <w:sz w:val="24"/>
      <w:szCs w:val="24"/>
      <w:lang w:val="uk-UA" w:eastAsia="zh-CN"/>
    </w:r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20">
    <w:name w:val="Заголовок 2 Знак"/>
    <w:link w:val="2"/>
    <w:uiPriority w:val="99"/>
    <w:qFormat/>
    <w:locked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30">
    <w:name w:val="Заголовок 3 Знак"/>
    <w:link w:val="3"/>
    <w:uiPriority w:val="99"/>
    <w:locked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a9">
    <w:name w:val="Основной текст Знак"/>
    <w:link w:val="a8"/>
    <w:uiPriority w:val="99"/>
    <w:locked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ascii="Times New Roman" w:hAnsi="Times New Roman" w:cs="Times New Roman"/>
      <w:sz w:val="20"/>
      <w:szCs w:val="20"/>
      <w:lang w:eastAsia="ar-SA" w:bidi="ar-SA"/>
    </w:rPr>
  </w:style>
  <w:style w:type="paragraph" w:styleId="ad">
    <w:name w:val="List Paragraph"/>
    <w:basedOn w:val="a"/>
    <w:uiPriority w:val="99"/>
    <w:qFormat/>
    <w:pPr>
      <w:ind w:left="720"/>
      <w:contextualSpacing/>
    </w:pPr>
  </w:style>
  <w:style w:type="paragraph" w:customStyle="1" w:styleId="ae">
    <w:name w:val="Содержимое таблицы"/>
    <w:basedOn w:val="a"/>
    <w:uiPriority w:val="99"/>
    <w:qFormat/>
    <w:pPr>
      <w:widowControl w:val="0"/>
      <w:suppressLineNumbers/>
      <w:autoSpaceDE w:val="0"/>
    </w:pPr>
  </w:style>
  <w:style w:type="character" w:customStyle="1" w:styleId="a5">
    <w:name w:val="Текст выноски Знак"/>
    <w:link w:val="a4"/>
    <w:uiPriority w:val="99"/>
    <w:semiHidden/>
    <w:locked/>
    <w:rPr>
      <w:rFonts w:ascii="Segoe UI" w:hAnsi="Segoe UI" w:cs="Segoe UI"/>
      <w:sz w:val="18"/>
      <w:szCs w:val="18"/>
      <w:lang w:val="ru-RU" w:eastAsia="ar-SA" w:bidi="ar-SA"/>
    </w:rPr>
  </w:style>
  <w:style w:type="character" w:customStyle="1" w:styleId="rvts9">
    <w:name w:val="rvts9"/>
    <w:uiPriority w:val="99"/>
    <w:qFormat/>
    <w:rPr>
      <w:rFonts w:cs="Times New Roman"/>
    </w:rPr>
  </w:style>
  <w:style w:type="character" w:customStyle="1" w:styleId="rvts37">
    <w:name w:val="rvts37"/>
    <w:uiPriority w:val="99"/>
    <w:rPr>
      <w:rFonts w:cs="Times New Roman"/>
    </w:rPr>
  </w:style>
  <w:style w:type="character" w:customStyle="1" w:styleId="ab">
    <w:name w:val="Нижний колонтитул Знак"/>
    <w:link w:val="aa"/>
    <w:uiPriority w:val="99"/>
    <w:qFormat/>
    <w:locked/>
    <w:rPr>
      <w:rFonts w:ascii="Times New Roman" w:hAnsi="Times New Roman" w:cs="Times New Roman"/>
      <w:sz w:val="20"/>
      <w:szCs w:val="20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2024-05-22T12:51:00Z</cp:lastPrinted>
  <dcterms:created xsi:type="dcterms:W3CDTF">2024-12-26T12:12:00Z</dcterms:created>
  <dcterms:modified xsi:type="dcterms:W3CDTF">2024-12-26T12:12:00Z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49D5B6AA4A4546DFA038DC95E30499CB_13</vt:lpwstr>
  </property>
</Properties>
</file>