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C83F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0385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                                 </w:t>
      </w:r>
    </w:p>
    <w:p w14:paraId="698B13BC">
      <w:pPr>
        <w:shd w:val="clear" w:color="auto" w:fill="FFFFFF"/>
        <w:jc w:val="center"/>
        <w:rPr>
          <w:rStyle w:val="5"/>
          <w:sz w:val="26"/>
          <w:szCs w:val="26"/>
        </w:rPr>
      </w:pPr>
      <w:r>
        <w:rPr>
          <w:rStyle w:val="5"/>
          <w:sz w:val="26"/>
          <w:szCs w:val="26"/>
        </w:rPr>
        <w:t>ВИКОНАВЧИЙ КОМІТЕТ</w:t>
      </w:r>
    </w:p>
    <w:p w14:paraId="10A20B18">
      <w:pPr>
        <w:shd w:val="clear" w:color="auto" w:fill="FFFFFF"/>
        <w:jc w:val="center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ПОПІВСЬКА СІЛЬСЬКА РАДА</w:t>
      </w:r>
    </w:p>
    <w:p w14:paraId="6A61596A">
      <w:pPr>
        <w:shd w:val="clear" w:color="auto" w:fill="FFFFFF"/>
        <w:jc w:val="center"/>
        <w:rPr>
          <w:sz w:val="28"/>
          <w:szCs w:val="28"/>
        </w:rPr>
      </w:pPr>
      <w:r>
        <w:rPr>
          <w:rStyle w:val="5"/>
          <w:sz w:val="28"/>
          <w:szCs w:val="28"/>
        </w:rPr>
        <w:t>КОНОТОПСЬКОГО РАЙОНУ СУМСЬКОЇ ОБЛАСТІ</w:t>
      </w:r>
    </w:p>
    <w:p w14:paraId="710F881C">
      <w:pPr>
        <w:jc w:val="center"/>
        <w:rPr>
          <w:sz w:val="28"/>
          <w:szCs w:val="28"/>
        </w:rPr>
      </w:pPr>
    </w:p>
    <w:p w14:paraId="2A3E48F3">
      <w:pPr>
        <w:jc w:val="center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РІШЕННЯ №</w:t>
      </w:r>
      <w:r>
        <w:rPr>
          <w:rFonts w:hint="default"/>
          <w:b/>
          <w:sz w:val="28"/>
          <w:szCs w:val="28"/>
          <w:lang w:val="uk-UA"/>
        </w:rPr>
        <w:t>224</w:t>
      </w:r>
    </w:p>
    <w:p w14:paraId="4BC9283C">
      <w:pPr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uk-UA"/>
        </w:rPr>
        <w:t>25</w:t>
      </w:r>
      <w:r>
        <w:rPr>
          <w:b/>
          <w:sz w:val="28"/>
          <w:szCs w:val="28"/>
        </w:rPr>
        <w:t>.09.202</w:t>
      </w:r>
      <w:r>
        <w:rPr>
          <w:rFonts w:hint="default"/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                                                                                       с. Попівка</w:t>
      </w:r>
    </w:p>
    <w:p w14:paraId="017330AA">
      <w:pPr>
        <w:rPr>
          <w:sz w:val="28"/>
          <w:szCs w:val="28"/>
        </w:rPr>
      </w:pPr>
    </w:p>
    <w:p w14:paraId="434907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план роботи  виконавчого </w:t>
      </w:r>
    </w:p>
    <w:p w14:paraId="2E1A9F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комітету Попівської сільської ради </w:t>
      </w:r>
    </w:p>
    <w:p w14:paraId="27575375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квартал 202</w:t>
      </w:r>
      <w:r>
        <w:rPr>
          <w:rFonts w:hint="default"/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року</w:t>
      </w:r>
    </w:p>
    <w:p w14:paraId="509F28D8">
      <w:pPr>
        <w:rPr>
          <w:sz w:val="28"/>
          <w:szCs w:val="28"/>
        </w:rPr>
      </w:pPr>
    </w:p>
    <w:p w14:paraId="5C082A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</w:t>
      </w:r>
      <w:r>
        <w:rPr>
          <w:sz w:val="28"/>
          <w:szCs w:val="28"/>
        </w:rPr>
        <w:t>еруючись Законом України «Про місцеве самоврядування в Україні», Регламентом виконавчого комітету та виконавчих органів Попівської сільської ради,</w:t>
      </w:r>
    </w:p>
    <w:p w14:paraId="4979C3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 w14:paraId="4CA2F5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1.Затвердити план роботи виконавчого комітету Попівської сільської ради на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квартал 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року (додається).</w:t>
      </w:r>
    </w:p>
    <w:p w14:paraId="3E49C9D8">
      <w:pPr>
        <w:ind w:firstLine="708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>2</w:t>
      </w:r>
      <w:r>
        <w:rPr>
          <w:sz w:val="28"/>
          <w:szCs w:val="28"/>
        </w:rPr>
        <w:t>.Керівникам структурних підрозділів сільської ради забезпечити своєчасну і якісну підготовку та виконання заходів, передбачених цим планом.</w:t>
      </w:r>
    </w:p>
    <w:p w14:paraId="22043AD4">
      <w:pPr>
        <w:ind w:firstLine="708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. У зв’язку з прийняттям даного рішення, рішення виконавчого комітету від </w:t>
      </w:r>
      <w:r>
        <w:rPr>
          <w:rFonts w:hint="default"/>
          <w:sz w:val="28"/>
          <w:szCs w:val="28"/>
          <w:lang w:val="uk-UA"/>
        </w:rPr>
        <w:t>28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uk-UA"/>
        </w:rPr>
        <w:t>161</w:t>
      </w:r>
      <w:r>
        <w:rPr>
          <w:sz w:val="28"/>
          <w:szCs w:val="28"/>
        </w:rPr>
        <w:t xml:space="preserve"> «Про план роботи виконавчого комітету Попівської сільської ради на І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року» вважати таким, що втратило чинність.</w:t>
      </w:r>
    </w:p>
    <w:p w14:paraId="7B89EFD6">
      <w:pPr>
        <w:ind w:firstLine="708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>.Контроль за виконанням плану роботи покласти на заступників сільського голови з питань діяльності виконавчих органів ради.</w:t>
      </w:r>
    </w:p>
    <w:p w14:paraId="29099C70">
      <w:pPr>
        <w:ind w:firstLine="708"/>
        <w:jc w:val="both"/>
        <w:rPr>
          <w:sz w:val="28"/>
          <w:szCs w:val="28"/>
        </w:rPr>
      </w:pPr>
    </w:p>
    <w:p w14:paraId="7229DDE3">
      <w:pPr>
        <w:ind w:firstLine="708"/>
        <w:jc w:val="both"/>
        <w:rPr>
          <w:sz w:val="28"/>
          <w:szCs w:val="28"/>
        </w:rPr>
      </w:pPr>
    </w:p>
    <w:p w14:paraId="70359921">
      <w:pPr>
        <w:ind w:firstLine="708"/>
        <w:jc w:val="both"/>
        <w:rPr>
          <w:sz w:val="28"/>
          <w:szCs w:val="28"/>
        </w:rPr>
      </w:pPr>
    </w:p>
    <w:p w14:paraId="64350D5C">
      <w:pPr>
        <w:tabs>
          <w:tab w:val="left" w:pos="7365"/>
        </w:tabs>
        <w:ind w:right="-142"/>
        <w:rPr>
          <w:b/>
        </w:rPr>
      </w:pPr>
      <w:r>
        <w:rPr>
          <w:b/>
          <w:sz w:val="28"/>
          <w:szCs w:val="28"/>
        </w:rPr>
        <w:t>Сільський голова                                                              Анатолій БОЯРЧУК</w:t>
      </w:r>
    </w:p>
    <w:p w14:paraId="653B6895">
      <w:pPr>
        <w:ind w:firstLine="708"/>
        <w:jc w:val="both"/>
        <w:rPr>
          <w:sz w:val="28"/>
          <w:szCs w:val="28"/>
        </w:rPr>
      </w:pPr>
    </w:p>
    <w:p w14:paraId="1497A190"/>
    <w:p w14:paraId="2C181345"/>
    <w:p w14:paraId="2A6550D1"/>
    <w:p w14:paraId="61D735DC"/>
    <w:p w14:paraId="4CF210EB"/>
    <w:p w14:paraId="42EED5FF">
      <w:pPr>
        <w:ind w:left="284" w:right="141"/>
        <w:rPr>
          <w:sz w:val="32"/>
          <w:szCs w:val="32"/>
        </w:rPr>
      </w:pPr>
    </w:p>
    <w:p w14:paraId="22F06C8C">
      <w:pPr>
        <w:ind w:left="284" w:right="141"/>
        <w:rPr>
          <w:sz w:val="32"/>
          <w:szCs w:val="32"/>
        </w:rPr>
      </w:pPr>
    </w:p>
    <w:p w14:paraId="171843B1">
      <w:pPr>
        <w:ind w:left="284" w:right="141"/>
        <w:rPr>
          <w:sz w:val="32"/>
          <w:szCs w:val="32"/>
        </w:rPr>
      </w:pPr>
    </w:p>
    <w:p w14:paraId="71E14C70">
      <w:pPr>
        <w:ind w:left="284" w:right="141"/>
        <w:rPr>
          <w:sz w:val="32"/>
          <w:szCs w:val="32"/>
        </w:rPr>
      </w:pPr>
    </w:p>
    <w:p w14:paraId="1FF7B66B">
      <w:pPr>
        <w:ind w:left="284" w:right="141"/>
        <w:rPr>
          <w:sz w:val="32"/>
          <w:szCs w:val="32"/>
        </w:rPr>
      </w:pPr>
    </w:p>
    <w:p w14:paraId="352602FB">
      <w:pPr>
        <w:ind w:left="284" w:right="141"/>
        <w:rPr>
          <w:sz w:val="32"/>
          <w:szCs w:val="32"/>
        </w:rPr>
      </w:pPr>
    </w:p>
    <w:p w14:paraId="728C1C4C">
      <w:pPr>
        <w:ind w:left="284" w:right="141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                                                            </w:t>
      </w:r>
      <w:r>
        <w:rPr>
          <w:sz w:val="28"/>
          <w:szCs w:val="28"/>
        </w:rPr>
        <w:t>Додаток</w:t>
      </w:r>
    </w:p>
    <w:p w14:paraId="0D27C5AF">
      <w:pPr>
        <w:ind w:left="2124" w:firstLine="708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до рішення виконавчого комітету  </w:t>
      </w:r>
    </w:p>
    <w:p w14:paraId="4680CAE8">
      <w:pPr>
        <w:ind w:left="2124" w:firstLine="708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від </w:t>
      </w:r>
      <w:r>
        <w:rPr>
          <w:rFonts w:hint="default"/>
          <w:sz w:val="28"/>
          <w:szCs w:val="28"/>
          <w:lang w:val="uk-UA"/>
        </w:rPr>
        <w:t>25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uk-UA"/>
        </w:rPr>
        <w:t>224</w:t>
      </w:r>
    </w:p>
    <w:p w14:paraId="250CB446">
      <w:pPr>
        <w:tabs>
          <w:tab w:val="left" w:pos="0"/>
        </w:tabs>
        <w:jc w:val="both"/>
      </w:pPr>
    </w:p>
    <w:p w14:paraId="62CED130">
      <w:pPr>
        <w:tabs>
          <w:tab w:val="left" w:pos="0"/>
        </w:tabs>
        <w:jc w:val="both"/>
      </w:pPr>
    </w:p>
    <w:p w14:paraId="609E52E3">
      <w:pPr>
        <w:tabs>
          <w:tab w:val="left" w:pos="0"/>
        </w:tabs>
        <w:jc w:val="both"/>
      </w:pPr>
    </w:p>
    <w:p w14:paraId="5D477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роботи виконавчого комітету </w:t>
      </w:r>
    </w:p>
    <w:p w14:paraId="27A0D1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Попівської сільської ради на 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квартал 202</w:t>
      </w:r>
      <w:r>
        <w:rPr>
          <w:rFonts w:hint="default"/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року</w:t>
      </w:r>
    </w:p>
    <w:p w14:paraId="0F71F094">
      <w:pPr>
        <w:tabs>
          <w:tab w:val="left" w:pos="0"/>
        </w:tabs>
        <w:jc w:val="both"/>
        <w:rPr>
          <w:sz w:val="28"/>
          <w:szCs w:val="28"/>
        </w:rPr>
      </w:pPr>
    </w:p>
    <w:p w14:paraId="58142C1E">
      <w:pPr>
        <w:tabs>
          <w:tab w:val="left" w:pos="0"/>
        </w:tabs>
        <w:jc w:val="both"/>
        <w:rPr>
          <w:sz w:val="28"/>
          <w:szCs w:val="28"/>
        </w:rPr>
      </w:pPr>
    </w:p>
    <w:p w14:paraId="50E7EDE5">
      <w:pPr>
        <w:pStyle w:val="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Розглянути на засіданнях виконкому:</w:t>
      </w:r>
    </w:p>
    <w:p w14:paraId="44F7F1F7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br w:type="textWrapping"/>
      </w:r>
      <w:r>
        <w:rPr>
          <w:b/>
          <w:bCs/>
          <w:color w:val="000000"/>
          <w:sz w:val="28"/>
          <w:szCs w:val="28"/>
          <w:lang w:val="uk-UA"/>
        </w:rPr>
        <w:t xml:space="preserve">Ж О В Т </w:t>
      </w:r>
      <w:r>
        <w:rPr>
          <w:b/>
          <w:bCs/>
          <w:color w:val="000000"/>
          <w:sz w:val="28"/>
          <w:szCs w:val="28"/>
        </w:rPr>
        <w:t>Е Н Ь</w:t>
      </w:r>
    </w:p>
    <w:p w14:paraId="1D960A89">
      <w:pPr>
        <w:ind w:firstLine="708"/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 xml:space="preserve">  </w:t>
      </w:r>
      <w:r>
        <w:rPr>
          <w:rFonts w:hint="default"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 xml:space="preserve"> Про виконання бюджету Попівської сільської територіальної громади за 9 місяців 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року.</w:t>
      </w:r>
    </w:p>
    <w:p w14:paraId="57AC97BE">
      <w:pPr>
        <w:ind w:firstLine="708"/>
        <w:jc w:val="both"/>
        <w:rPr>
          <w:sz w:val="28"/>
          <w:szCs w:val="28"/>
        </w:rPr>
      </w:pPr>
    </w:p>
    <w:p w14:paraId="1FCE63D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uk-UA"/>
        </w:rPr>
        <w:t>2</w:t>
      </w:r>
      <w:r>
        <w:rPr>
          <w:sz w:val="28"/>
          <w:szCs w:val="28"/>
        </w:rPr>
        <w:t>.Про надання одноразової матеріальної допомоги.</w:t>
      </w:r>
    </w:p>
    <w:p w14:paraId="78DE8374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6BC2646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uk-UA"/>
        </w:rPr>
        <w:t>3</w:t>
      </w:r>
      <w:r>
        <w:rPr>
          <w:sz w:val="28"/>
          <w:szCs w:val="28"/>
        </w:rPr>
        <w:t>. Про схвалення проекту змін та доповнень до Програми економічного і соціального розвитку Попівської сільської ради Конотопського району Сумської області на 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рік.</w:t>
      </w:r>
    </w:p>
    <w:p w14:paraId="095AD19C">
      <w:pPr>
        <w:ind w:firstLine="627"/>
        <w:jc w:val="both"/>
        <w:rPr>
          <w:sz w:val="28"/>
          <w:szCs w:val="28"/>
          <w:lang w:val="en-US"/>
        </w:rPr>
      </w:pPr>
    </w:p>
    <w:p w14:paraId="74AA47AC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>. Про схвалення проекту рішення Попівської сільської ради «Про внесення змін до рішення Попівської сільської ради від 2</w:t>
      </w:r>
      <w:r>
        <w:rPr>
          <w:rFonts w:hint="default"/>
          <w:sz w:val="28"/>
          <w:szCs w:val="28"/>
          <w:lang w:val="uk-UA"/>
        </w:rPr>
        <w:t>1</w:t>
      </w:r>
      <w:r>
        <w:rPr>
          <w:sz w:val="28"/>
          <w:szCs w:val="28"/>
        </w:rPr>
        <w:t>.12.202</w:t>
      </w:r>
      <w:r>
        <w:rPr>
          <w:rFonts w:hint="default"/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«Про бюджет Попівської сільської територіальної громади на 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рік».</w:t>
      </w:r>
    </w:p>
    <w:p w14:paraId="62090B18">
      <w:pPr>
        <w:ind w:left="708"/>
        <w:jc w:val="both"/>
        <w:rPr>
          <w:sz w:val="28"/>
          <w:szCs w:val="28"/>
        </w:rPr>
      </w:pPr>
    </w:p>
    <w:p w14:paraId="07AEF815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rFonts w:hint="default"/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.Поточні питання.</w:t>
      </w:r>
    </w:p>
    <w:p w14:paraId="6AC2B1AD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5EE77D1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Л И С Т О П А Д</w:t>
      </w:r>
    </w:p>
    <w:p w14:paraId="2B29B0D1">
      <w:pPr>
        <w:jc w:val="both"/>
        <w:rPr>
          <w:color w:val="000000"/>
          <w:sz w:val="28"/>
          <w:szCs w:val="28"/>
        </w:rPr>
      </w:pPr>
    </w:p>
    <w:p w14:paraId="78ED1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uk-UA"/>
        </w:rPr>
        <w:t>1</w:t>
      </w:r>
      <w:r>
        <w:rPr>
          <w:sz w:val="28"/>
          <w:szCs w:val="28"/>
        </w:rPr>
        <w:t>.Про надання одноразової матеріальної допомоги.</w:t>
      </w:r>
    </w:p>
    <w:p w14:paraId="5928E267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E9EA49B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uk-UA"/>
        </w:rPr>
        <w:t>2</w:t>
      </w:r>
      <w:r>
        <w:rPr>
          <w:sz w:val="28"/>
          <w:szCs w:val="28"/>
        </w:rPr>
        <w:t>. Про схвалення проекту змін та доповнень до Програми економічного і соціального розвитку Попівської сільської ради Конотопського району Сумської області на 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рік.</w:t>
      </w:r>
    </w:p>
    <w:p w14:paraId="3C0011EE">
      <w:pPr>
        <w:ind w:firstLine="627"/>
        <w:jc w:val="both"/>
        <w:rPr>
          <w:sz w:val="28"/>
          <w:szCs w:val="28"/>
          <w:lang w:val="en-US"/>
        </w:rPr>
      </w:pPr>
    </w:p>
    <w:p w14:paraId="2B694F1A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uk-UA"/>
        </w:rPr>
        <w:t>3</w:t>
      </w:r>
      <w:r>
        <w:rPr>
          <w:sz w:val="28"/>
          <w:szCs w:val="28"/>
        </w:rPr>
        <w:t>. Про схвалення проекту рішення Попівської сільської ради «Про внесення змін до рішення Попівської сільської ради від 2</w:t>
      </w:r>
      <w:r>
        <w:rPr>
          <w:rFonts w:hint="default"/>
          <w:sz w:val="28"/>
          <w:szCs w:val="28"/>
          <w:lang w:val="uk-UA"/>
        </w:rPr>
        <w:t>1</w:t>
      </w:r>
      <w:r>
        <w:rPr>
          <w:sz w:val="28"/>
          <w:szCs w:val="28"/>
        </w:rPr>
        <w:t>.12.202</w:t>
      </w:r>
      <w:r>
        <w:rPr>
          <w:rFonts w:hint="default"/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«Про бюджет Попівської сільської територіальної громади на 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рік».</w:t>
      </w:r>
    </w:p>
    <w:p w14:paraId="3DEA011A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14:paraId="708C539A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rFonts w:hint="default"/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. Поточні питання.</w:t>
      </w:r>
    </w:p>
    <w:p w14:paraId="2CFDE711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FE27B3D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Г Р У Д </w:t>
      </w:r>
      <w:r>
        <w:rPr>
          <w:b/>
          <w:bCs/>
          <w:color w:val="000000"/>
          <w:sz w:val="28"/>
          <w:szCs w:val="28"/>
        </w:rPr>
        <w:t>Е Н Ь</w:t>
      </w:r>
    </w:p>
    <w:p w14:paraId="6DB3684E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br w:type="textWrapping"/>
      </w:r>
      <w:r>
        <w:rPr>
          <w:sz w:val="28"/>
          <w:szCs w:val="28"/>
        </w:rPr>
        <w:tab/>
      </w:r>
      <w:r>
        <w:rPr>
          <w:sz w:val="28"/>
          <w:szCs w:val="28"/>
        </w:rPr>
        <w:t>1.Про надання одноразової матеріальної допомоги.</w:t>
      </w:r>
    </w:p>
    <w:p w14:paraId="41201351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14:paraId="6FE6E97D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2. Про схвалення проекту змін та доповнень до Програми економічного і соціального розвитку Попівської сільської ради Конотопського району Сумської області на 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рік.</w:t>
      </w:r>
    </w:p>
    <w:p w14:paraId="03B4A2E6">
      <w:pPr>
        <w:ind w:firstLine="627"/>
        <w:jc w:val="both"/>
        <w:rPr>
          <w:sz w:val="28"/>
          <w:szCs w:val="28"/>
          <w:lang w:val="en-US"/>
        </w:rPr>
      </w:pPr>
    </w:p>
    <w:p w14:paraId="6CAF036E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3. Про схвалення проекту рішення Попівської сільської ради «Про внесення змін до рішення Попівської сільської ради від 2</w:t>
      </w:r>
      <w:r>
        <w:rPr>
          <w:rFonts w:hint="default"/>
          <w:sz w:val="28"/>
          <w:szCs w:val="28"/>
          <w:lang w:val="uk-UA"/>
        </w:rPr>
        <w:t>3</w:t>
      </w:r>
      <w:r>
        <w:rPr>
          <w:sz w:val="28"/>
          <w:szCs w:val="28"/>
        </w:rPr>
        <w:t>.12.202</w:t>
      </w:r>
      <w:r>
        <w:rPr>
          <w:rFonts w:hint="default"/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«Про бюджет Попівської сільської територіальної громади на 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рік».</w:t>
      </w:r>
    </w:p>
    <w:p w14:paraId="68F14C16">
      <w:pPr>
        <w:pStyle w:val="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562D5F27">
      <w:pPr>
        <w:pStyle w:val="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ab/>
      </w:r>
      <w:r>
        <w:rPr>
          <w:rFonts w:hint="default"/>
          <w:sz w:val="28"/>
          <w:szCs w:val="28"/>
          <w:lang w:val="uk-UA"/>
        </w:rPr>
        <w:t xml:space="preserve"> 4</w:t>
      </w:r>
      <w:r>
        <w:rPr>
          <w:sz w:val="28"/>
          <w:szCs w:val="28"/>
        </w:rPr>
        <w:t>. Про схвалення проекту Програми економічного і соціального розвитку Попівської сільської ради Конотопського району Сумської області на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рік.</w:t>
      </w:r>
    </w:p>
    <w:p w14:paraId="65A46C91">
      <w:pPr>
        <w:ind w:firstLine="627"/>
        <w:jc w:val="both"/>
        <w:rPr>
          <w:sz w:val="28"/>
          <w:szCs w:val="28"/>
          <w:lang w:val="en-US"/>
        </w:rPr>
      </w:pPr>
    </w:p>
    <w:p w14:paraId="40D43A6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>. Про схвалення проекту бюджет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Попівської сільської територіальної громади на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рік.</w:t>
      </w:r>
    </w:p>
    <w:p w14:paraId="77A2E5F7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63C89191">
      <w:pPr>
        <w:numPr>
          <w:ilvl w:val="0"/>
          <w:numId w:val="0"/>
        </w:numPr>
        <w:ind w:firstLine="708" w:firstLineChars="0"/>
        <w:jc w:val="both"/>
        <w:rPr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uk-UA"/>
        </w:rPr>
        <w:t>6.П</w:t>
      </w:r>
      <w:r>
        <w:rPr>
          <w:color w:val="000000"/>
          <w:sz w:val="28"/>
          <w:szCs w:val="28"/>
        </w:rPr>
        <w:t xml:space="preserve">ро </w:t>
      </w:r>
      <w:r>
        <w:rPr>
          <w:sz w:val="28"/>
          <w:szCs w:val="28"/>
        </w:rPr>
        <w:t>план роботи виконавчого комітету Попівської сільської ради на І квартал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>.</w:t>
      </w:r>
    </w:p>
    <w:p w14:paraId="0279BF67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181808A5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rFonts w:hint="default"/>
          <w:color w:val="000000"/>
          <w:sz w:val="28"/>
          <w:szCs w:val="28"/>
          <w:lang w:val="uk-UA"/>
        </w:rPr>
        <w:t>7</w:t>
      </w:r>
      <w:r>
        <w:rPr>
          <w:color w:val="000000"/>
          <w:sz w:val="28"/>
          <w:szCs w:val="28"/>
          <w:lang w:val="uk-UA"/>
        </w:rPr>
        <w:t>. Поточні питання.</w:t>
      </w:r>
    </w:p>
    <w:p w14:paraId="1505648E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4FA2D7D7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1239AA62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16EF922F">
      <w:pPr>
        <w:ind w:left="3540" w:hanging="3540"/>
        <w:rPr>
          <w:sz w:val="28"/>
          <w:szCs w:val="28"/>
        </w:rPr>
      </w:pPr>
      <w:r>
        <w:rPr>
          <w:b/>
          <w:sz w:val="28"/>
          <w:szCs w:val="28"/>
        </w:rPr>
        <w:t>Секретар ради                                                            Валентина МАЛІГОН</w:t>
      </w:r>
    </w:p>
    <w:p w14:paraId="37593255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3C4CB4BB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5C9094F3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5286E92B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21D38486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0E1C8FF3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075EB8A3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791503BA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50D0EBC7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4D4BE77D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3F7FDFD6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102CA11F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7930151D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5692673E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5A8E8C52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60C6DD87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624217F8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7F465E48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65ABD608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254BCBDE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6A5E2A35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2DA2F874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4326E555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7C1ABDD0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227C860E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5C839028">
      <w:pPr>
        <w:tabs>
          <w:tab w:val="left" w:pos="0"/>
        </w:tabs>
        <w:jc w:val="both"/>
        <w:rPr>
          <w:sz w:val="28"/>
          <w:szCs w:val="28"/>
        </w:rPr>
      </w:pPr>
    </w:p>
    <w:p w14:paraId="179CC5E2">
      <w:pPr>
        <w:tabs>
          <w:tab w:val="left" w:pos="0"/>
        </w:tabs>
        <w:jc w:val="both"/>
        <w:rPr>
          <w:sz w:val="28"/>
          <w:szCs w:val="28"/>
        </w:rPr>
      </w:pPr>
    </w:p>
    <w:p w14:paraId="4C39CD4F">
      <w:pPr>
        <w:tabs>
          <w:tab w:val="left" w:pos="0"/>
        </w:tabs>
        <w:jc w:val="both"/>
        <w:rPr>
          <w:sz w:val="28"/>
          <w:szCs w:val="28"/>
        </w:rPr>
      </w:pPr>
    </w:p>
    <w:p w14:paraId="2DE958E8">
      <w:pPr>
        <w:tabs>
          <w:tab w:val="left" w:pos="0"/>
        </w:tabs>
        <w:jc w:val="both"/>
        <w:rPr>
          <w:sz w:val="28"/>
          <w:szCs w:val="28"/>
        </w:rPr>
      </w:pPr>
    </w:p>
    <w:p w14:paraId="1B356699">
      <w:pPr>
        <w:tabs>
          <w:tab w:val="left" w:pos="0"/>
        </w:tabs>
        <w:jc w:val="both"/>
        <w:rPr>
          <w:sz w:val="28"/>
          <w:szCs w:val="28"/>
        </w:rPr>
      </w:pPr>
    </w:p>
    <w:p w14:paraId="3C9ADB0E">
      <w:pPr>
        <w:tabs>
          <w:tab w:val="left" w:pos="0"/>
        </w:tabs>
        <w:jc w:val="both"/>
        <w:rPr>
          <w:sz w:val="28"/>
          <w:szCs w:val="28"/>
        </w:rPr>
      </w:pPr>
    </w:p>
    <w:p w14:paraId="24B28354">
      <w:pPr>
        <w:tabs>
          <w:tab w:val="left" w:pos="0"/>
        </w:tabs>
        <w:jc w:val="both"/>
        <w:rPr>
          <w:sz w:val="28"/>
          <w:szCs w:val="28"/>
        </w:rPr>
      </w:pPr>
    </w:p>
    <w:p w14:paraId="7C31C448">
      <w:pPr>
        <w:tabs>
          <w:tab w:val="left" w:pos="0"/>
        </w:tabs>
        <w:jc w:val="both"/>
        <w:rPr>
          <w:sz w:val="28"/>
          <w:szCs w:val="28"/>
        </w:rPr>
      </w:pPr>
    </w:p>
    <w:p w14:paraId="450DF46F">
      <w:pPr>
        <w:tabs>
          <w:tab w:val="left" w:pos="0"/>
        </w:tabs>
        <w:jc w:val="both"/>
        <w:rPr>
          <w:sz w:val="28"/>
          <w:szCs w:val="28"/>
        </w:rPr>
      </w:pPr>
    </w:p>
    <w:p w14:paraId="45A30FA9">
      <w:pPr>
        <w:tabs>
          <w:tab w:val="left" w:pos="0"/>
        </w:tabs>
        <w:jc w:val="both"/>
        <w:rPr>
          <w:sz w:val="28"/>
          <w:szCs w:val="28"/>
        </w:rPr>
      </w:pPr>
    </w:p>
    <w:p w14:paraId="50F7A6A5">
      <w:pPr>
        <w:tabs>
          <w:tab w:val="left" w:pos="0"/>
        </w:tabs>
        <w:jc w:val="both"/>
        <w:rPr>
          <w:sz w:val="28"/>
          <w:szCs w:val="28"/>
        </w:rPr>
      </w:pPr>
    </w:p>
    <w:p w14:paraId="01777E41">
      <w:pPr>
        <w:tabs>
          <w:tab w:val="left" w:pos="0"/>
        </w:tabs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EA"/>
    <w:rsid w:val="00027D72"/>
    <w:rsid w:val="000405FF"/>
    <w:rsid w:val="000510C3"/>
    <w:rsid w:val="00096DE7"/>
    <w:rsid w:val="000A076D"/>
    <w:rsid w:val="000D6066"/>
    <w:rsid w:val="00124A16"/>
    <w:rsid w:val="00163E0B"/>
    <w:rsid w:val="001F626D"/>
    <w:rsid w:val="00296CEA"/>
    <w:rsid w:val="00343BA4"/>
    <w:rsid w:val="00347855"/>
    <w:rsid w:val="003518F6"/>
    <w:rsid w:val="00384526"/>
    <w:rsid w:val="00396774"/>
    <w:rsid w:val="003C49E7"/>
    <w:rsid w:val="003D5260"/>
    <w:rsid w:val="00410E86"/>
    <w:rsid w:val="004C6DE7"/>
    <w:rsid w:val="004D0EC9"/>
    <w:rsid w:val="004D3617"/>
    <w:rsid w:val="00525C5E"/>
    <w:rsid w:val="00541605"/>
    <w:rsid w:val="00572AFF"/>
    <w:rsid w:val="005A03D5"/>
    <w:rsid w:val="005F2A72"/>
    <w:rsid w:val="00661CD6"/>
    <w:rsid w:val="00692D33"/>
    <w:rsid w:val="006B7603"/>
    <w:rsid w:val="00774B7C"/>
    <w:rsid w:val="007C3CCF"/>
    <w:rsid w:val="0088256D"/>
    <w:rsid w:val="008869D9"/>
    <w:rsid w:val="00924123"/>
    <w:rsid w:val="009242DF"/>
    <w:rsid w:val="009322AA"/>
    <w:rsid w:val="0094308E"/>
    <w:rsid w:val="00944B6D"/>
    <w:rsid w:val="00954B1A"/>
    <w:rsid w:val="00A11074"/>
    <w:rsid w:val="00A25A0B"/>
    <w:rsid w:val="00AA039F"/>
    <w:rsid w:val="00AE4C70"/>
    <w:rsid w:val="00B17E9F"/>
    <w:rsid w:val="00B360A5"/>
    <w:rsid w:val="00B67BCD"/>
    <w:rsid w:val="00BC1993"/>
    <w:rsid w:val="00BD0F1F"/>
    <w:rsid w:val="00BF4DEA"/>
    <w:rsid w:val="00C03E90"/>
    <w:rsid w:val="00C50CE4"/>
    <w:rsid w:val="00C72542"/>
    <w:rsid w:val="00CD348A"/>
    <w:rsid w:val="00D05D98"/>
    <w:rsid w:val="00D463C7"/>
    <w:rsid w:val="00D50346"/>
    <w:rsid w:val="00DA159F"/>
    <w:rsid w:val="00DF2932"/>
    <w:rsid w:val="00E104EB"/>
    <w:rsid w:val="00E20D75"/>
    <w:rsid w:val="00E60D4D"/>
    <w:rsid w:val="00E90B00"/>
    <w:rsid w:val="00F143CD"/>
    <w:rsid w:val="00F25A08"/>
    <w:rsid w:val="00F3581E"/>
    <w:rsid w:val="00F84B59"/>
    <w:rsid w:val="00FD696C"/>
    <w:rsid w:val="043D0AC0"/>
    <w:rsid w:val="0466206A"/>
    <w:rsid w:val="164E55F3"/>
    <w:rsid w:val="21674030"/>
    <w:rsid w:val="4D213A30"/>
    <w:rsid w:val="68327549"/>
    <w:rsid w:val="7C3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Tahoma" w:hAnsi="Tahoma" w:eastAsia="Calibri" w:cs="Tahoma"/>
      <w:sz w:val="16"/>
      <w:szCs w:val="16"/>
      <w:lang w:val="uk-UA"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Font Style13"/>
    <w:qFormat/>
    <w:uiPriority w:val="0"/>
    <w:rPr>
      <w:rFonts w:hint="default" w:ascii="Times New Roman" w:hAnsi="Times New Roman" w:cs="Times New Roman"/>
      <w:spacing w:val="10"/>
      <w:sz w:val="24"/>
    </w:rPr>
  </w:style>
  <w:style w:type="character" w:customStyle="1" w:styleId="12">
    <w:name w:val="rvts8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0ABAE-9A24-4FF5-BDE9-17AD4C7ED1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605</Words>
  <Characters>3451</Characters>
  <Lines>28</Lines>
  <Paragraphs>8</Paragraphs>
  <TotalTime>35</TotalTime>
  <ScaleCrop>false</ScaleCrop>
  <LinksUpToDate>false</LinksUpToDate>
  <CharactersWithSpaces>4048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2021-09-27T13:38:00Z</dcterms:created>
  <dc:creator>Пользователь Windows</dc:creator>
  <cp:lastModifiedBy>Галина Шкареда</cp:lastModifiedBy>
  <cp:lastPrinted>2024-09-23T13:24:00Z</cp:lastPrinted>
  <dcterms:modified xsi:type="dcterms:W3CDTF">2024-09-27T12:32:03Z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0DF59CC71A8E4567AD07B3034AD3FCA3</vt:lpwstr>
  </property>
</Properties>
</file>