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rStyle w:val="4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</w:t>
      </w:r>
      <w:r>
        <w:rPr>
          <w:rStyle w:val="4"/>
          <w:bCs/>
          <w:sz w:val="28"/>
          <w:szCs w:val="28"/>
        </w:rPr>
        <w:t>ВИКОНАВЧИЙ КОМІТЕТ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21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23.01.2024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с. Попівка</w:t>
      </w:r>
    </w:p>
    <w:p>
      <w:pPr>
        <w:rPr>
          <w:sz w:val="28"/>
          <w:szCs w:val="28"/>
        </w:rPr>
      </w:pPr>
    </w:p>
    <w:p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</w:rPr>
        <w:t xml:space="preserve">Про взяття на квартирний облік при виконавчому комітеті Попівської сільської ради Конотопського району Сумської області </w:t>
      </w:r>
    </w:p>
    <w:p>
      <w:pPr>
        <w:jc w:val="both"/>
        <w:rPr>
          <w:rFonts w:ascii="ProbaPro" w:hAnsi="ProbaPro"/>
          <w:color w:val="000000"/>
          <w:sz w:val="28"/>
          <w:szCs w:val="28"/>
          <w:lang w:eastAsia="uk-UA"/>
        </w:rPr>
      </w:pPr>
    </w:p>
    <w:p>
      <w:pPr>
        <w:pStyle w:val="7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Розглянувши подання </w:t>
      </w:r>
      <w:r>
        <w:rPr>
          <w:rFonts w:ascii="Times New Roman" w:hAnsi="Times New Roman" w:eastAsia="Calibri"/>
          <w:sz w:val="28"/>
          <w:szCs w:val="28"/>
        </w:rPr>
        <w:t xml:space="preserve">відділу – Служба у справах дітей Попівської сільської ради Конотопського району Сумської області, на підставі </w:t>
      </w:r>
      <w:r>
        <w:rPr>
          <w:rFonts w:ascii="Times New Roman" w:hAnsi="Times New Roman" w:cs="Times New Roman"/>
          <w:sz w:val="28"/>
          <w:szCs w:val="28"/>
        </w:rPr>
        <w:t>заяви опікуна Романчука Костянтина Ігоровича – Тимошенко Любові Тихонівни від 12.01.2024, заяви Романчука Костянтина Ігоровича від 12.01.2024,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з метою захисту його житлових та майнових прав, як дитини </w:t>
      </w:r>
      <w:r>
        <w:rPr>
          <w:rFonts w:ascii="Times New Roman" w:hAnsi="Times New Roman" w:eastAsia="Calibri"/>
          <w:sz w:val="28"/>
          <w:szCs w:val="28"/>
        </w:rPr>
        <w:t>позбавленої батьківського піклування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керуючись статтею 40 Житлового Кодексу Української РСР, Правилами обліку громадян, які потребують поліпшення житлових умов, і надання їм жилих приміщень в Українській  РСР, затверджених постановою Ради Міністрів УРСР і Укрпрофради № 470 від 11 грудня 1984р.,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статтею 33 Закону України "Про забезпечення організаційно-правових умов соціального захисту дітей-сиріт та дітей, позбавлених батьківського піклування", </w:t>
      </w:r>
      <w:r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bookmarkStart w:id="0" w:name="o2"/>
      <w:bookmarkEnd w:id="0"/>
      <w:r>
        <w:rPr>
          <w:rFonts w:ascii="Times New Roman" w:hAnsi="Times New Roman" w:cs="Times New Roman"/>
          <w:bCs/>
          <w:sz w:val="28"/>
          <w:szCs w:val="28"/>
        </w:rPr>
        <w:t>«Про внесення змін до деяких законодавчих актів України щодо захисту житлових прав дітей-сиріт та дітей, позбавлених батьківського піклування, а також осіб з їх числа»,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Порядком взяття громадян на соціальний квартирний облік, їх перебування на такому обліку та зняття з нього, затвердженим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23 липня 2008 р. №682 «Про поря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 взяття громадян на соціальний квартирний облік, їх перебування на такому обліку та зняття з нього», Положенням «Про квартирний облік </w:t>
      </w:r>
      <w:r>
        <w:rPr>
          <w:rFonts w:ascii="Times New Roman" w:hAnsi="Times New Roman" w:cs="Times New Roman"/>
          <w:sz w:val="28"/>
          <w:szCs w:val="28"/>
        </w:rPr>
        <w:t>при виконавчому комітеті Попівської сільської ради Конотопського району Сумської області» затвердженим рішенням сьомої сесії від 11.03.2021р. Попівської сільської ради восьмого скликання,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інформацією з Державного реєстру речових прав на нерухоме майно на фізичну особу Романчука Костянтина Ігоровича №361642462 від 12.01.2024, Розпорядженням голови Конотопської районної державної адміністрації №290-ОД від 16.10.2020 «Про призначення опіки над дітьми, позбавленими батьківського піклування», Розпорядженням голови Конотопської районної державної адміністрації № 284-ОД від 13.10.2020 «Про надання статусу дітей, позбавлених батьківського піклування», довідкою про реєстрацію місця проживання особи № 03-03.10/4 від 08.01.2024, виданою старостою Юрівського старостинського округу Попівської сільської ради, витягом з реєстру територіальної громади №2023/002882657 від 10.04.2023,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Протоколом №17 від 22.01.2024 засідання громадської комісії з житлових питань, </w:t>
      </w:r>
      <w:r>
        <w:rPr>
          <w:rFonts w:ascii="Times New Roman" w:hAnsi="Times New Roman" w:cs="Times New Roman"/>
          <w:sz w:val="28"/>
          <w:szCs w:val="28"/>
        </w:rPr>
        <w:t>статтями 30, 40, 52 Закону України «Про місцеве самоврядування в Україні»,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виконавчий комітет вирішив: </w:t>
      </w:r>
    </w:p>
    <w:p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1. Взяти на квартирний облік </w:t>
      </w:r>
      <w:r>
        <w:rPr>
          <w:sz w:val="28"/>
          <w:szCs w:val="28"/>
          <w:lang w:eastAsia="uk-UA"/>
        </w:rPr>
        <w:t xml:space="preserve">при виконавчому комітеті Попівської сільської ради Конотопського району Сумської області </w:t>
      </w:r>
      <w:r>
        <w:rPr>
          <w:sz w:val="28"/>
          <w:szCs w:val="28"/>
        </w:rPr>
        <w:t xml:space="preserve">Романчука Костянтина Ігоровича (ІПН </w:t>
      </w:r>
      <w:r>
        <w:rPr>
          <w:rFonts w:hint="default"/>
          <w:sz w:val="28"/>
          <w:szCs w:val="28"/>
          <w:lang w:val="uk-UA"/>
        </w:rPr>
        <w:t>-------</w:t>
      </w:r>
      <w:r>
        <w:rPr>
          <w:sz w:val="28"/>
          <w:szCs w:val="28"/>
        </w:rPr>
        <w:t xml:space="preserve">), </w:t>
      </w:r>
      <w:r>
        <w:rPr>
          <w:rFonts w:hint="default"/>
          <w:sz w:val="28"/>
          <w:szCs w:val="28"/>
          <w:lang w:val="uk-UA"/>
        </w:rPr>
        <w:t>-------</w:t>
      </w:r>
      <w:bookmarkStart w:id="1" w:name="_GoBack"/>
      <w:bookmarkEnd w:id="1"/>
      <w:r>
        <w:rPr>
          <w:sz w:val="28"/>
          <w:szCs w:val="28"/>
        </w:rPr>
        <w:t xml:space="preserve"> року народження, як дитину позбавлену батьківського піклування</w:t>
      </w:r>
      <w:r>
        <w:rPr>
          <w:sz w:val="28"/>
          <w:szCs w:val="28"/>
          <w:lang w:eastAsia="uk-UA"/>
        </w:rPr>
        <w:t xml:space="preserve">. </w:t>
      </w:r>
    </w:p>
    <w:p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2. Включити </w:t>
      </w:r>
      <w:r>
        <w:rPr>
          <w:sz w:val="28"/>
          <w:szCs w:val="28"/>
        </w:rPr>
        <w:t>Романчука Костянтина Ігоровича</w:t>
      </w:r>
      <w:r>
        <w:rPr>
          <w:sz w:val="28"/>
          <w:szCs w:val="28"/>
          <w:lang w:eastAsia="uk-UA"/>
        </w:rPr>
        <w:t xml:space="preserve"> до списку громадян</w:t>
      </w:r>
      <w:r>
        <w:rPr>
          <w:sz w:val="28"/>
          <w:szCs w:val="28"/>
        </w:rPr>
        <w:t xml:space="preserve">, які мають позачергове право на отримання житла </w:t>
      </w:r>
      <w:r>
        <w:rPr>
          <w:sz w:val="28"/>
          <w:szCs w:val="28"/>
          <w:lang w:eastAsia="uk-UA"/>
        </w:rPr>
        <w:t xml:space="preserve">при виконавчому комітеті Попівської сільської ради Конотопського району Сумської області, як </w:t>
      </w:r>
      <w:r>
        <w:rPr>
          <w:sz w:val="28"/>
          <w:szCs w:val="28"/>
        </w:rPr>
        <w:t>дитину позбавлену батьківського піклування.</w:t>
      </w:r>
    </w:p>
    <w:p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даного рішення покласти на заступника сільського  голови з питань діяльності виконавчих органів ради Ірину КЛІГУНОВУ.</w:t>
      </w:r>
    </w:p>
    <w:p>
      <w:pPr>
        <w:shd w:val="clear" w:color="auto" w:fill="FFFFFF"/>
        <w:ind w:right="450"/>
        <w:jc w:val="both"/>
        <w:rPr>
          <w:sz w:val="28"/>
          <w:szCs w:val="28"/>
        </w:rPr>
      </w:pPr>
    </w:p>
    <w:p>
      <w:pPr>
        <w:shd w:val="clear" w:color="auto" w:fill="FFFFFF"/>
        <w:ind w:right="45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</w:t>
      </w:r>
    </w:p>
    <w:p>
      <w:pPr>
        <w:jc w:val="both"/>
        <w:textAlignment w:val="baseline"/>
        <w:rPr>
          <w:bCs/>
          <w:sz w:val="30"/>
          <w:lang w:eastAsia="uk-UA"/>
        </w:rPr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Cs/>
          <w:sz w:val="30"/>
          <w:lang w:eastAsia="uk-UA"/>
        </w:rPr>
        <w:t xml:space="preserve">                                             </w:t>
      </w:r>
      <w:r>
        <w:rPr>
          <w:b/>
          <w:bCs/>
          <w:sz w:val="30"/>
          <w:lang w:eastAsia="uk-UA"/>
        </w:rPr>
        <w:t>Анатолій БОЯРЧУК</w:t>
      </w: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</w:p>
    <w:p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Тетяна МІЩЕНКО</w:t>
      </w:r>
    </w:p>
    <w:p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Надіслано: до протоколу – 1, постійній комісії</w:t>
      </w:r>
      <w:r>
        <w:rPr>
          <w:rStyle w:val="11"/>
        </w:rPr>
        <w:t xml:space="preserve"> </w:t>
      </w:r>
      <w:r>
        <w:t xml:space="preserve">з житлових питань </w:t>
      </w:r>
      <w:r>
        <w:rPr>
          <w:color w:val="000000"/>
        </w:rPr>
        <w:t xml:space="preserve">– 1, </w:t>
      </w:r>
      <w:r>
        <w:rPr>
          <w:rStyle w:val="10"/>
        </w:rPr>
        <w:t xml:space="preserve">відділу </w:t>
      </w:r>
      <w:r>
        <w:rPr>
          <w:bCs/>
          <w:color w:val="000000"/>
        </w:rPr>
        <w:t>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-1,</w:t>
      </w:r>
      <w:r>
        <w:rPr>
          <w:sz w:val="28"/>
          <w:szCs w:val="28"/>
        </w:rPr>
        <w:t xml:space="preserve"> </w:t>
      </w:r>
      <w:r>
        <w:t>відділу – служба у справах дітей Попівської сільської ради Конотопського району Сумської області – 1, Тимошенко Любові Тихонівні, Романчуку Костянтину Ігоровичу – 1.</w:t>
      </w:r>
    </w:p>
    <w:sectPr>
      <w:pgSz w:w="11906" w:h="16838"/>
      <w:pgMar w:top="568" w:right="850" w:bottom="85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roba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2089"/>
    <w:rsid w:val="0000305C"/>
    <w:rsid w:val="00052E98"/>
    <w:rsid w:val="00056601"/>
    <w:rsid w:val="00061200"/>
    <w:rsid w:val="00067771"/>
    <w:rsid w:val="00072F1A"/>
    <w:rsid w:val="000770BD"/>
    <w:rsid w:val="000826A6"/>
    <w:rsid w:val="00083437"/>
    <w:rsid w:val="000858BB"/>
    <w:rsid w:val="000878C9"/>
    <w:rsid w:val="0009379E"/>
    <w:rsid w:val="000A3FF6"/>
    <w:rsid w:val="000A436B"/>
    <w:rsid w:val="000C66E3"/>
    <w:rsid w:val="000E5B7C"/>
    <w:rsid w:val="00101822"/>
    <w:rsid w:val="0011050A"/>
    <w:rsid w:val="00191171"/>
    <w:rsid w:val="00197877"/>
    <w:rsid w:val="001D1D3B"/>
    <w:rsid w:val="001E39D8"/>
    <w:rsid w:val="00217DFA"/>
    <w:rsid w:val="002201A9"/>
    <w:rsid w:val="00223FDF"/>
    <w:rsid w:val="002260F4"/>
    <w:rsid w:val="002409A2"/>
    <w:rsid w:val="002519F2"/>
    <w:rsid w:val="00271F5F"/>
    <w:rsid w:val="00276E14"/>
    <w:rsid w:val="002853E0"/>
    <w:rsid w:val="00292A37"/>
    <w:rsid w:val="002A102A"/>
    <w:rsid w:val="002B01A9"/>
    <w:rsid w:val="002B7297"/>
    <w:rsid w:val="002D7C5A"/>
    <w:rsid w:val="0032578F"/>
    <w:rsid w:val="0033316B"/>
    <w:rsid w:val="00353D48"/>
    <w:rsid w:val="003618D1"/>
    <w:rsid w:val="00375FAF"/>
    <w:rsid w:val="00384F70"/>
    <w:rsid w:val="0039710D"/>
    <w:rsid w:val="003C667E"/>
    <w:rsid w:val="003D5DEA"/>
    <w:rsid w:val="003D7CFF"/>
    <w:rsid w:val="003E57CE"/>
    <w:rsid w:val="003E72E4"/>
    <w:rsid w:val="00401E22"/>
    <w:rsid w:val="004048B8"/>
    <w:rsid w:val="00405187"/>
    <w:rsid w:val="00407AD0"/>
    <w:rsid w:val="004615AD"/>
    <w:rsid w:val="00473F14"/>
    <w:rsid w:val="00495E59"/>
    <w:rsid w:val="004A0471"/>
    <w:rsid w:val="004B37F6"/>
    <w:rsid w:val="004C05C7"/>
    <w:rsid w:val="004C5A71"/>
    <w:rsid w:val="004D1A21"/>
    <w:rsid w:val="004E2D2F"/>
    <w:rsid w:val="0052029B"/>
    <w:rsid w:val="0054524D"/>
    <w:rsid w:val="00581808"/>
    <w:rsid w:val="005A1DB5"/>
    <w:rsid w:val="005A2974"/>
    <w:rsid w:val="005B3CE3"/>
    <w:rsid w:val="005D5415"/>
    <w:rsid w:val="005D5FB8"/>
    <w:rsid w:val="0061260C"/>
    <w:rsid w:val="0061281C"/>
    <w:rsid w:val="0063012B"/>
    <w:rsid w:val="0063245D"/>
    <w:rsid w:val="0063634E"/>
    <w:rsid w:val="006412CE"/>
    <w:rsid w:val="00644698"/>
    <w:rsid w:val="006701FB"/>
    <w:rsid w:val="00681934"/>
    <w:rsid w:val="00687207"/>
    <w:rsid w:val="006977B3"/>
    <w:rsid w:val="006A2A10"/>
    <w:rsid w:val="006C14ED"/>
    <w:rsid w:val="006C5A56"/>
    <w:rsid w:val="006D0BCD"/>
    <w:rsid w:val="006D2CFD"/>
    <w:rsid w:val="006E5555"/>
    <w:rsid w:val="006E77C8"/>
    <w:rsid w:val="00720BE7"/>
    <w:rsid w:val="00723249"/>
    <w:rsid w:val="00724AD1"/>
    <w:rsid w:val="0073467B"/>
    <w:rsid w:val="00746AE9"/>
    <w:rsid w:val="0076297B"/>
    <w:rsid w:val="0078535A"/>
    <w:rsid w:val="00795900"/>
    <w:rsid w:val="007A2EA9"/>
    <w:rsid w:val="007A6319"/>
    <w:rsid w:val="007B0F4E"/>
    <w:rsid w:val="007B7A38"/>
    <w:rsid w:val="007D02C8"/>
    <w:rsid w:val="007F2C0F"/>
    <w:rsid w:val="007F7FF3"/>
    <w:rsid w:val="00816E82"/>
    <w:rsid w:val="008355ED"/>
    <w:rsid w:val="008458CE"/>
    <w:rsid w:val="00857D22"/>
    <w:rsid w:val="00866A0C"/>
    <w:rsid w:val="008878A1"/>
    <w:rsid w:val="00892D1F"/>
    <w:rsid w:val="008D0FF7"/>
    <w:rsid w:val="008D37C6"/>
    <w:rsid w:val="00900F8C"/>
    <w:rsid w:val="00933242"/>
    <w:rsid w:val="0093325F"/>
    <w:rsid w:val="00937F3A"/>
    <w:rsid w:val="009424CC"/>
    <w:rsid w:val="00950D51"/>
    <w:rsid w:val="009842D0"/>
    <w:rsid w:val="00992D2F"/>
    <w:rsid w:val="0099417B"/>
    <w:rsid w:val="009A5C4C"/>
    <w:rsid w:val="009B6D31"/>
    <w:rsid w:val="009C199B"/>
    <w:rsid w:val="009F3BC2"/>
    <w:rsid w:val="00A066B7"/>
    <w:rsid w:val="00A540B9"/>
    <w:rsid w:val="00A67E1A"/>
    <w:rsid w:val="00A84F71"/>
    <w:rsid w:val="00AC0B4E"/>
    <w:rsid w:val="00AC1CE7"/>
    <w:rsid w:val="00AC37D8"/>
    <w:rsid w:val="00AC63B2"/>
    <w:rsid w:val="00AE5105"/>
    <w:rsid w:val="00AE5B86"/>
    <w:rsid w:val="00AF2825"/>
    <w:rsid w:val="00AF55E9"/>
    <w:rsid w:val="00B3394D"/>
    <w:rsid w:val="00B75796"/>
    <w:rsid w:val="00B76A34"/>
    <w:rsid w:val="00B96433"/>
    <w:rsid w:val="00BA3A4D"/>
    <w:rsid w:val="00BA52DE"/>
    <w:rsid w:val="00BA7087"/>
    <w:rsid w:val="00BC48AA"/>
    <w:rsid w:val="00BC4A38"/>
    <w:rsid w:val="00BC7255"/>
    <w:rsid w:val="00BE5952"/>
    <w:rsid w:val="00BE6AA8"/>
    <w:rsid w:val="00C21028"/>
    <w:rsid w:val="00C36574"/>
    <w:rsid w:val="00C36C89"/>
    <w:rsid w:val="00C47120"/>
    <w:rsid w:val="00C53103"/>
    <w:rsid w:val="00C6524E"/>
    <w:rsid w:val="00C85BCE"/>
    <w:rsid w:val="00C85CB7"/>
    <w:rsid w:val="00C87BAA"/>
    <w:rsid w:val="00C92D8F"/>
    <w:rsid w:val="00CA5459"/>
    <w:rsid w:val="00CA657C"/>
    <w:rsid w:val="00CE3038"/>
    <w:rsid w:val="00CE591C"/>
    <w:rsid w:val="00D31858"/>
    <w:rsid w:val="00D362D4"/>
    <w:rsid w:val="00D63363"/>
    <w:rsid w:val="00D731A0"/>
    <w:rsid w:val="00D802AA"/>
    <w:rsid w:val="00DA63F0"/>
    <w:rsid w:val="00DB6731"/>
    <w:rsid w:val="00DD06B8"/>
    <w:rsid w:val="00DD0CE7"/>
    <w:rsid w:val="00DD4241"/>
    <w:rsid w:val="00DF2070"/>
    <w:rsid w:val="00DF2422"/>
    <w:rsid w:val="00E10F5A"/>
    <w:rsid w:val="00E37B48"/>
    <w:rsid w:val="00E6155D"/>
    <w:rsid w:val="00E83554"/>
    <w:rsid w:val="00E878ED"/>
    <w:rsid w:val="00EC471A"/>
    <w:rsid w:val="00EC796A"/>
    <w:rsid w:val="00ED14F5"/>
    <w:rsid w:val="00ED795D"/>
    <w:rsid w:val="00EF7608"/>
    <w:rsid w:val="00F003D8"/>
    <w:rsid w:val="00F0074A"/>
    <w:rsid w:val="00F20B9A"/>
    <w:rsid w:val="00F315A5"/>
    <w:rsid w:val="00F32882"/>
    <w:rsid w:val="00F433C9"/>
    <w:rsid w:val="00F52691"/>
    <w:rsid w:val="00F77543"/>
    <w:rsid w:val="00F77F4E"/>
    <w:rsid w:val="00F80228"/>
    <w:rsid w:val="00F97EEA"/>
    <w:rsid w:val="00FA1A78"/>
    <w:rsid w:val="00FD25ED"/>
    <w:rsid w:val="00FD58B5"/>
    <w:rsid w:val="00FD7A11"/>
    <w:rsid w:val="00FE26CA"/>
    <w:rsid w:val="00FE4379"/>
    <w:rsid w:val="00FF7A22"/>
    <w:rsid w:val="00FF7F2F"/>
    <w:rsid w:val="015F1D5F"/>
    <w:rsid w:val="0B2A6E64"/>
    <w:rsid w:val="7A17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  <w:style w:type="paragraph" w:styleId="5">
    <w:name w:val="Balloon Text"/>
    <w:basedOn w:val="1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HTML Preformatted"/>
    <w:basedOn w:val="1"/>
    <w:link w:val="1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lang w:eastAsia="uk-UA"/>
    </w:rPr>
  </w:style>
  <w:style w:type="character" w:customStyle="1" w:styleId="8">
    <w:name w:val="Текст выноски Знак"/>
    <w:link w:val="5"/>
    <w:semiHidden/>
    <w:locked/>
    <w:uiPriority w:val="99"/>
    <w:rPr>
      <w:rFonts w:ascii="Tahoma" w:hAnsi="Tahoma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character" w:customStyle="1" w:styleId="10">
    <w:name w:val="fontstyle13"/>
    <w:uiPriority w:val="99"/>
  </w:style>
  <w:style w:type="character" w:customStyle="1" w:styleId="11">
    <w:name w:val="fontstyle11"/>
    <w:qFormat/>
    <w:uiPriority w:val="99"/>
  </w:style>
  <w:style w:type="character" w:customStyle="1" w:styleId="12">
    <w:name w:val="Основной текст Знак"/>
    <w:link w:val="6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3">
    <w:name w:val="Стандартный HTML Знак"/>
    <w:link w:val="7"/>
    <w:qFormat/>
    <w:locked/>
    <w:uiPriority w:val="99"/>
    <w:rPr>
      <w:rFonts w:ascii="Courier New" w:hAnsi="Courier New" w:cs="Courier New"/>
      <w:sz w:val="20"/>
      <w:szCs w:val="20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2422</Words>
  <Characters>1382</Characters>
  <Lines>11</Lines>
  <Paragraphs>7</Paragraphs>
  <TotalTime>1019</TotalTime>
  <ScaleCrop>false</ScaleCrop>
  <LinksUpToDate>false</LinksUpToDate>
  <CharactersWithSpaces>3797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Admin</cp:lastModifiedBy>
  <cp:lastPrinted>2024-01-22T08:55:00Z</cp:lastPrinted>
  <dcterms:modified xsi:type="dcterms:W3CDTF">2024-02-02T11:13:45Z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DC819204A4814F34956C3F60E0A719B8_13</vt:lpwstr>
  </property>
</Properties>
</file>