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2617470</wp:posOffset>
            </wp:positionH>
            <wp:positionV relativeFrom="margin">
              <wp:posOffset>9525</wp:posOffset>
            </wp:positionV>
            <wp:extent cx="518160" cy="666115"/>
            <wp:effectExtent l="0" t="0" r="0" b="635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uk-UA"/>
        </w:rPr>
      </w:pP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eastAsia="uk-UA"/>
        </w:rPr>
        <w:t>ВИКОНАВЧИЙ КОМІТЕТ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ПОПІВСЬКА СІЛЬСЬКА РАДА</w:t>
      </w:r>
    </w:p>
    <w:p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uk-UA"/>
        </w:rPr>
        <w:t>КОНОТОПСЬКОГО РАЙОНУ СУМСЬКОЇ ОБЛАСТІ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РІШЕННЯ № 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uk-UA"/>
        </w:rPr>
        <w:t>57</w:t>
      </w:r>
      <w:bookmarkStart w:id="0" w:name="_GoBack"/>
      <w:bookmarkEnd w:id="0"/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2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uk-UA"/>
        </w:rPr>
        <w:t>3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>.02.2024                                                                                                    с.Попівка</w:t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uk-UA"/>
        </w:rPr>
      </w:pPr>
    </w:p>
    <w:p>
      <w:pPr>
        <w:tabs>
          <w:tab w:val="left" w:pos="709"/>
        </w:tabs>
        <w:spacing w:after="0" w:line="240" w:lineRule="auto"/>
        <w:jc w:val="both"/>
        <w:rPr>
          <w:rFonts w:ascii="Times New Roman" w:hAnsi="Times New Roman" w:eastAsia="Calibri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uk-UA"/>
        </w:rPr>
        <w:t xml:space="preserve">Про затвердження </w:t>
      </w:r>
      <w:r>
        <w:rPr>
          <w:rFonts w:ascii="Times New Roman" w:hAnsi="Times New Roman" w:eastAsia="Calibri" w:cs="Times New Roman"/>
          <w:b/>
          <w:sz w:val="28"/>
          <w:szCs w:val="28"/>
          <w:lang w:eastAsia="uk-UA"/>
        </w:rPr>
        <w:t>інформаційних та</w:t>
      </w:r>
      <w:r>
        <w:rPr>
          <w:rFonts w:hint="default" w:ascii="Times New Roman" w:hAnsi="Times New Roman" w:eastAsia="Calibri" w:cs="Times New Roman"/>
          <w:b/>
          <w:sz w:val="28"/>
          <w:szCs w:val="28"/>
          <w:lang w:val="en-US" w:eastAsia="uk-UA"/>
        </w:rPr>
        <w:t xml:space="preserve"> технологічних </w:t>
      </w:r>
      <w:r>
        <w:rPr>
          <w:rFonts w:ascii="Times New Roman" w:hAnsi="Times New Roman" w:eastAsia="Calibri" w:cs="Times New Roman"/>
          <w:b/>
          <w:sz w:val="28"/>
          <w:szCs w:val="28"/>
          <w:lang w:eastAsia="uk-UA"/>
        </w:rPr>
        <w:t>карток адміністративних послуг у сфері  декларування та реєстрації місця проживання (перебування) фізичних осіб, які надаються у відділі-Центр надання адміністративних послуг Попівської сільської ради Конотопського району Сумської області</w:t>
      </w:r>
    </w:p>
    <w:p>
      <w:pPr>
        <w:tabs>
          <w:tab w:val="left" w:pos="5529"/>
        </w:tabs>
        <w:spacing w:after="0" w:line="240" w:lineRule="auto"/>
        <w:ind w:right="3826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>
      <w:pPr>
        <w:tabs>
          <w:tab w:val="left" w:pos="5529"/>
        </w:tabs>
        <w:spacing w:after="0" w:line="240" w:lineRule="auto"/>
        <w:ind w:right="3826" w:firstLine="851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</w:p>
    <w:p>
      <w:pPr>
        <w:spacing w:after="0" w:line="240" w:lineRule="auto"/>
        <w:ind w:firstLine="851"/>
        <w:jc w:val="both"/>
        <w:rPr>
          <w:rFonts w:ascii="Times New Roman" w:hAnsi="Times New Roman" w:eastAsia="Times New Roman" w:cs="Times New Roman"/>
          <w:sz w:val="28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4"/>
          <w:lang w:eastAsia="uk-UA"/>
        </w:rPr>
        <w:t>Відповідно до Законів України «Про місцеве самоврядування в Україні», «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uk-UA"/>
        </w:rPr>
        <w:t>Про надання публічних (електронних публічних) послуг щодо декларування та реєстрації місця проживання в Україні</w:t>
      </w:r>
      <w:r>
        <w:rPr>
          <w:rFonts w:ascii="Times New Roman" w:hAnsi="Times New Roman" w:eastAsia="Calibri" w:cs="Times New Roman"/>
          <w:sz w:val="28"/>
          <w:szCs w:val="28"/>
          <w:lang w:eastAsia="uk-UA"/>
        </w:rPr>
        <w:t>, постанови Кабінету Міністрів України №265 від 07.02.2022 року «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uk-UA"/>
        </w:rPr>
        <w:t>Деякі питання декларування і реєстрації місця проживання та ведення реєстрів територіальних громад</w:t>
      </w:r>
      <w:r>
        <w:rPr>
          <w:rFonts w:ascii="Times New Roman" w:hAnsi="Times New Roman" w:eastAsia="Calibri" w:cs="Times New Roman"/>
          <w:sz w:val="28"/>
          <w:szCs w:val="28"/>
          <w:lang w:eastAsia="uk-UA"/>
        </w:rPr>
        <w:t xml:space="preserve">», наказу Державної міграційної служби України №17 від 19.01.2024 «Про затвердження типових інформаційних карток адміністративних послуг у сфері декларування та реєстрації місця проживання (перебування) фізичних осіб», </w:t>
      </w:r>
      <w:r>
        <w:rPr>
          <w:rFonts w:ascii="Times New Roman" w:hAnsi="Times New Roman" w:eastAsia="Times New Roman" w:cs="Times New Roman"/>
          <w:sz w:val="28"/>
          <w:szCs w:val="24"/>
          <w:lang w:eastAsia="uk-UA"/>
        </w:rPr>
        <w:t xml:space="preserve">  </w:t>
      </w:r>
    </w:p>
    <w:p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виконавчий комітет вирішив:</w:t>
      </w:r>
    </w:p>
    <w:p>
      <w:pPr>
        <w:pStyle w:val="4"/>
        <w:numPr>
          <w:ilvl w:val="0"/>
          <w:numId w:val="0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en-US" w:eastAsia="uk-UA"/>
        </w:rPr>
        <w:tab/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/>
        </w:rPr>
        <w:t>1.</w:t>
      </w:r>
      <w:r>
        <w:rPr>
          <w:rFonts w:ascii="Times New Roman" w:hAnsi="Times New Roman" w:eastAsia="Calibri" w:cs="Times New Roman"/>
          <w:sz w:val="28"/>
          <w:szCs w:val="28"/>
          <w:lang w:eastAsia="uk-UA"/>
        </w:rPr>
        <w:t>Затвердити інформаційні та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/>
        </w:rPr>
        <w:t xml:space="preserve"> технологнічні </w:t>
      </w:r>
      <w:r>
        <w:rPr>
          <w:rFonts w:ascii="Times New Roman" w:hAnsi="Times New Roman" w:eastAsia="Calibri" w:cs="Times New Roman"/>
          <w:sz w:val="28"/>
          <w:szCs w:val="28"/>
          <w:lang w:eastAsia="uk-UA"/>
        </w:rPr>
        <w:t>картки адміністративних послуг у сфері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  <w:lang w:eastAsia="uk-UA"/>
        </w:rPr>
        <w:t>декларування та реєстрації місця проживання (перебування) фізичних осіб, які надаються у відділі-Центр надання адміністративних послуг Попівської сільської ради Конотопського району Сумської області, а саме: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  <w:lang w:eastAsia="uk-UA"/>
        </w:rPr>
        <w:t xml:space="preserve">          - видача витягу з реєстру територіальної громади;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  <w:lang w:eastAsia="uk-UA"/>
        </w:rPr>
        <w:t xml:space="preserve">          - декларування місця проживання;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  <w:lang w:eastAsia="uk-UA"/>
        </w:rPr>
        <w:t xml:space="preserve">          - реєстрація місця проживання (перебування) особи;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  <w:lang w:eastAsia="uk-UA"/>
        </w:rPr>
        <w:t xml:space="preserve">          - зняття із задекларованого/зареєстрованого місця проживання (перебування) особи;</w:t>
      </w:r>
    </w:p>
    <w:p>
      <w:pPr>
        <w:tabs>
          <w:tab w:val="left" w:pos="0"/>
        </w:tabs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  <w:lang w:eastAsia="uk-UA"/>
        </w:rPr>
        <w:t xml:space="preserve">          - реєстрація місця проживання малолітньої дитини ( до 14 років).</w:t>
      </w:r>
    </w:p>
    <w:p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sz w:val="28"/>
          <w:szCs w:val="28"/>
          <w:lang w:eastAsia="uk-UA"/>
        </w:rPr>
        <w:t>2.  Контроль за виконання даного рішення покласти</w:t>
      </w:r>
      <w:r>
        <w:rPr>
          <w:rFonts w:hint="default" w:ascii="Times New Roman" w:hAnsi="Times New Roman" w:eastAsia="Calibri" w:cs="Times New Roman"/>
          <w:sz w:val="28"/>
          <w:szCs w:val="28"/>
          <w:lang w:val="en-US" w:eastAsia="uk-UA"/>
        </w:rPr>
        <w:t xml:space="preserve"> на секретар ради Валентину МАЛІГОН</w:t>
      </w:r>
      <w:r>
        <w:rPr>
          <w:rFonts w:ascii="Times New Roman" w:hAnsi="Times New Roman" w:eastAsia="Calibri" w:cs="Times New Roman"/>
          <w:sz w:val="28"/>
          <w:szCs w:val="28"/>
          <w:lang w:eastAsia="uk-UA"/>
        </w:rPr>
        <w:t>.</w:t>
      </w:r>
    </w:p>
    <w:p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sz w:val="28"/>
          <w:szCs w:val="28"/>
          <w:lang w:eastAsia="uk-UA"/>
        </w:rPr>
      </w:pPr>
    </w:p>
    <w:p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eastAsia="Calibri" w:cs="Times New Roman"/>
          <w:b/>
          <w:sz w:val="28"/>
          <w:szCs w:val="28"/>
          <w:lang w:eastAsia="uk-UA"/>
        </w:rPr>
      </w:pPr>
      <w:r>
        <w:rPr>
          <w:rFonts w:ascii="Times New Roman" w:hAnsi="Times New Roman" w:eastAsia="Calibri" w:cs="Times New Roman"/>
          <w:b/>
          <w:sz w:val="28"/>
          <w:szCs w:val="28"/>
          <w:lang w:eastAsia="uk-UA"/>
        </w:rPr>
        <w:t>Сільський голова                                                                 Анатолій БОЯРЧУК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uk-UA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uk-UA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uk-UA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uk-UA"/>
        </w:rPr>
        <w:t>Віта МАРТИНЕНКО</w:t>
      </w:r>
    </w:p>
    <w:p>
      <w:pPr>
        <w:spacing w:after="0" w:line="240" w:lineRule="auto"/>
        <w:jc w:val="both"/>
      </w:pPr>
      <w:r>
        <w:rPr>
          <w:rFonts w:ascii="Times New Roman" w:hAnsi="Times New Roman" w:eastAsia="Times New Roman" w:cs="Times New Roman"/>
          <w:sz w:val="20"/>
          <w:szCs w:val="20"/>
          <w:lang w:eastAsia="uk-UA"/>
        </w:rPr>
        <w:t>Надіслано:до протоколу – 1, відділ-ЦНАП -1 , старостам -</w:t>
      </w:r>
      <w:r>
        <w:rPr>
          <w:rFonts w:hint="default" w:ascii="Times New Roman" w:hAnsi="Times New Roman" w:eastAsia="Times New Roman" w:cs="Times New Roman"/>
          <w:sz w:val="20"/>
          <w:szCs w:val="20"/>
          <w:lang w:val="en-US" w:eastAsia="uk-UA"/>
        </w:rPr>
        <w:t>9</w:t>
      </w:r>
      <w:r>
        <w:rPr>
          <w:rFonts w:ascii="Times New Roman" w:hAnsi="Times New Roman" w:eastAsia="Times New Roman" w:cs="Times New Roman"/>
          <w:sz w:val="20"/>
          <w:szCs w:val="20"/>
          <w:lang w:eastAsia="uk-UA"/>
        </w:rPr>
        <w:t>.</w:t>
      </w:r>
    </w:p>
    <w:sectPr>
      <w:pgSz w:w="11906" w:h="16838"/>
      <w:pgMar w:top="1134" w:right="567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FA"/>
    <w:rsid w:val="002A55FA"/>
    <w:rsid w:val="009E43FF"/>
    <w:rsid w:val="00D07B50"/>
    <w:rsid w:val="00D22653"/>
    <w:rsid w:val="0DA544CD"/>
    <w:rsid w:val="300D3FD3"/>
    <w:rsid w:val="57E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1233</Words>
  <Characters>703</Characters>
  <Lines>5</Lines>
  <Paragraphs>3</Paragraphs>
  <TotalTime>55</TotalTime>
  <ScaleCrop>false</ScaleCrop>
  <LinksUpToDate>false</LinksUpToDate>
  <CharactersWithSpaces>1933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2024-02-19T06:54:00Z</dcterms:created>
  <dc:creator>Work</dc:creator>
  <cp:lastModifiedBy>Admin</cp:lastModifiedBy>
  <cp:lastPrinted>2024-02-21T12:43:00Z</cp:lastPrinted>
  <dcterms:modified xsi:type="dcterms:W3CDTF">2024-02-29T08:06:39Z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62FACFD6887E4B7C9BC3666D58E4F950_12</vt:lpwstr>
  </property>
</Properties>
</file>