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070E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                   </w:t>
      </w:r>
    </w:p>
    <w:p w14:paraId="25774934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472F93C6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7638A05E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67288B6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ШІСТДЕСЯТ ШОСТА СЕСІЯ</w:t>
      </w:r>
    </w:p>
    <w:p w14:paraId="3E74B709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67B265A3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608DDDCC">
      <w:pPr>
        <w:jc w:val="center"/>
        <w:rPr>
          <w:rFonts w:eastAsia="Calibri"/>
          <w:sz w:val="28"/>
          <w:szCs w:val="28"/>
          <w:lang w:val="uk-UA"/>
        </w:rPr>
      </w:pPr>
    </w:p>
    <w:p w14:paraId="43424ECC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08.11.2024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с.Попівка</w:t>
      </w:r>
    </w:p>
    <w:p w14:paraId="4535E0AC">
      <w:pPr>
        <w:ind w:right="-142"/>
        <w:jc w:val="both"/>
        <w:rPr>
          <w:sz w:val="28"/>
          <w:szCs w:val="28"/>
          <w:lang w:val="uk-UA"/>
        </w:rPr>
      </w:pPr>
    </w:p>
    <w:p w14:paraId="2EB79C9F">
      <w:pPr>
        <w:pStyle w:val="4"/>
        <w:rPr>
          <w:b/>
          <w:szCs w:val="28"/>
        </w:rPr>
      </w:pPr>
      <w:r>
        <w:rPr>
          <w:b/>
          <w:szCs w:val="28"/>
        </w:rPr>
        <w:t xml:space="preserve">Про затвердження дозволів на видалення зелених насаджень на території Попівської сільської ради Конотопського району Сумської області </w:t>
      </w:r>
    </w:p>
    <w:p w14:paraId="7123E671">
      <w:pPr>
        <w:rPr>
          <w:lang w:val="uk-UA"/>
        </w:rPr>
      </w:pPr>
    </w:p>
    <w:p w14:paraId="4F625B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листи ДП «Вирівське» № 99 від 10.09.2024 та № 117 від 29.10.2024, керуючись Законом України «Про природно – заповідний фонд України», Положенням «Про порядок видалення зелених насаджень на території Попівської сільської ради Конотопського району Сумської області у новій редакції», Витягами з протоколів науково – технічної ради КЗ СОР «РЛП «Сеймський» № 26 від 31.01.2024 та № 27 від 19.04.2024, відповідно до статей 30, 33, 26 Закону України «Про місцеве самоврядування в Україні», </w:t>
      </w:r>
    </w:p>
    <w:p w14:paraId="6BF5D1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14:paraId="62470F0D">
      <w:pPr>
        <w:pStyle w:val="28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 Затвердити дозвіл № 1 на спеціальне використання природніх ресурсів у межах територій та об’єктів природно – заповідного фонду місцевого значення Сумської області на 2024 рік на території Попівської сільської ради Конотопського району Сумської області, відповідно додатку 1.</w:t>
      </w:r>
    </w:p>
    <w:p w14:paraId="2D2B65BD">
      <w:pPr>
        <w:pStyle w:val="28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Затвердити дозвіл № 2 на спеціальне використання природніх ресурсів у межах територій та об’єктів природно – заповідного фонду місцевого значення Сумської області на 2024 рік на території Попівської сільської ради Конотопського району Сумської області, відповідно додатку 2.</w:t>
      </w:r>
    </w:p>
    <w:p w14:paraId="373BEEAD">
      <w:pPr>
        <w:pStyle w:val="12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Попівського сільського голову на підписання виданих дозволів.</w:t>
      </w:r>
    </w:p>
    <w:p w14:paraId="184F80DB">
      <w:pPr>
        <w:suppressAutoHyphens/>
        <w:ind w:firstLine="72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</w:rPr>
        <w:t xml:space="preserve">4. Контроль за виконанням даного рішення покласти на </w:t>
      </w:r>
      <w:r>
        <w:rPr>
          <w:sz w:val="28"/>
          <w:szCs w:val="28"/>
          <w:lang w:val="uk-UA" w:eastAsia="zh-CN"/>
        </w:rPr>
        <w:t>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577C70B7">
      <w:pPr>
        <w:ind w:firstLine="708"/>
        <w:jc w:val="both"/>
        <w:rPr>
          <w:b/>
          <w:bCs/>
          <w:sz w:val="28"/>
          <w:szCs w:val="28"/>
          <w:lang w:val="uk-UA" w:eastAsia="uk-UA"/>
        </w:rPr>
      </w:pPr>
    </w:p>
    <w:p w14:paraId="013DB2CF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252B36A9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5B013056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257DFF6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0095F26F">
      <w:pPr>
        <w:rPr>
          <w:rFonts w:eastAsia="Calibri"/>
          <w:sz w:val="20"/>
          <w:szCs w:val="20"/>
          <w:lang w:val="uk-UA"/>
        </w:rPr>
      </w:pPr>
    </w:p>
    <w:p w14:paraId="286ED8E3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Тетяна МІЩЕНКО</w:t>
      </w:r>
    </w:p>
    <w:p w14:paraId="4F4B3D33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eastAsia="Calibri"/>
          <w:sz w:val="20"/>
          <w:szCs w:val="20"/>
          <w:lang w:val="uk-UA"/>
        </w:rPr>
        <w:t xml:space="preserve">відділу </w:t>
      </w:r>
      <w:r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eastAsia="Calibri"/>
          <w:color w:val="000000"/>
          <w:sz w:val="20"/>
          <w:szCs w:val="20"/>
          <w:lang w:val="uk-UA"/>
        </w:rPr>
        <w:t xml:space="preserve">-1; </w:t>
      </w:r>
      <w:r>
        <w:rPr>
          <w:lang w:val="uk-UA"/>
        </w:rPr>
        <w:t>в</w:t>
      </w:r>
      <w:r>
        <w:rPr>
          <w:rFonts w:eastAsia="Calibri"/>
          <w:color w:val="000000"/>
          <w:sz w:val="20"/>
          <w:szCs w:val="20"/>
          <w:lang w:val="uk-UA"/>
        </w:rPr>
        <w:t>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</w:p>
    <w:sectPr>
      <w:headerReference r:id="rId5" w:type="default"/>
      <w:pgSz w:w="11906" w:h="16838"/>
      <w:pgMar w:top="426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D33A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3919"/>
    <w:rsid w:val="000862CE"/>
    <w:rsid w:val="000E55C6"/>
    <w:rsid w:val="001038A2"/>
    <w:rsid w:val="0011526C"/>
    <w:rsid w:val="00131973"/>
    <w:rsid w:val="001402A3"/>
    <w:rsid w:val="001516EE"/>
    <w:rsid w:val="001659F4"/>
    <w:rsid w:val="001B505A"/>
    <w:rsid w:val="00204520"/>
    <w:rsid w:val="00206A0E"/>
    <w:rsid w:val="002107CB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26E01"/>
    <w:rsid w:val="00432927"/>
    <w:rsid w:val="00435552"/>
    <w:rsid w:val="0044055D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5C344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7142D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E2C68"/>
    <w:rsid w:val="0091693F"/>
    <w:rsid w:val="00917840"/>
    <w:rsid w:val="00941FA9"/>
    <w:rsid w:val="009429CB"/>
    <w:rsid w:val="00947E76"/>
    <w:rsid w:val="00962F8E"/>
    <w:rsid w:val="00975E18"/>
    <w:rsid w:val="009846EE"/>
    <w:rsid w:val="00986D57"/>
    <w:rsid w:val="00987B9D"/>
    <w:rsid w:val="009B6C19"/>
    <w:rsid w:val="009D26E2"/>
    <w:rsid w:val="009E4F56"/>
    <w:rsid w:val="009F007A"/>
    <w:rsid w:val="00A17799"/>
    <w:rsid w:val="00A2674A"/>
    <w:rsid w:val="00A30323"/>
    <w:rsid w:val="00A53A5C"/>
    <w:rsid w:val="00A570A1"/>
    <w:rsid w:val="00A75487"/>
    <w:rsid w:val="00A945E0"/>
    <w:rsid w:val="00A9637C"/>
    <w:rsid w:val="00AC2DF8"/>
    <w:rsid w:val="00AD52E6"/>
    <w:rsid w:val="00AE2DE5"/>
    <w:rsid w:val="00AE7C9C"/>
    <w:rsid w:val="00B00B94"/>
    <w:rsid w:val="00B1461B"/>
    <w:rsid w:val="00B21E05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40342"/>
    <w:rsid w:val="00C46F54"/>
    <w:rsid w:val="00C5420E"/>
    <w:rsid w:val="00C77B23"/>
    <w:rsid w:val="00C8262D"/>
    <w:rsid w:val="00CA65BD"/>
    <w:rsid w:val="00CA6E7C"/>
    <w:rsid w:val="00CC7A4B"/>
    <w:rsid w:val="00CD156E"/>
    <w:rsid w:val="00CD3B5E"/>
    <w:rsid w:val="00CE1953"/>
    <w:rsid w:val="00D01931"/>
    <w:rsid w:val="00D205E3"/>
    <w:rsid w:val="00D20D83"/>
    <w:rsid w:val="00D30C25"/>
    <w:rsid w:val="00D37BDC"/>
    <w:rsid w:val="00D37D7D"/>
    <w:rsid w:val="00D37F8C"/>
    <w:rsid w:val="00D623AA"/>
    <w:rsid w:val="00D674B7"/>
    <w:rsid w:val="00E14557"/>
    <w:rsid w:val="00E31974"/>
    <w:rsid w:val="00E36DAC"/>
    <w:rsid w:val="00E52720"/>
    <w:rsid w:val="00E56C11"/>
    <w:rsid w:val="00E72F43"/>
    <w:rsid w:val="00ED5019"/>
    <w:rsid w:val="00EE455B"/>
    <w:rsid w:val="00EE48F5"/>
    <w:rsid w:val="00F53A3C"/>
    <w:rsid w:val="00F608A8"/>
    <w:rsid w:val="00F709B4"/>
    <w:rsid w:val="00F906B4"/>
    <w:rsid w:val="00FA7E17"/>
    <w:rsid w:val="00FE6244"/>
    <w:rsid w:val="4C7E0B96"/>
    <w:rsid w:val="5F7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8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1"/>
    <w:qFormat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0"/>
    <w:uiPriority w:val="0"/>
    <w:pPr>
      <w:jc w:val="both"/>
    </w:pPr>
    <w:rPr>
      <w:sz w:val="28"/>
      <w:szCs w:val="20"/>
      <w:lang w:val="uk-UA"/>
    </w:rPr>
  </w:style>
  <w:style w:type="paragraph" w:styleId="1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eastAsia="Calibri"/>
      <w:sz w:val="20"/>
      <w:szCs w:val="20"/>
      <w:lang w:val="uk-UA"/>
    </w:rPr>
  </w:style>
  <w:style w:type="paragraph" w:styleId="13">
    <w:name w:val="Title"/>
    <w:basedOn w:val="1"/>
    <w:link w:val="19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4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6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5"/>
    <w:link w:val="2"/>
    <w:qFormat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8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9">
    <w:name w:val="Заголовок Знак"/>
    <w:basedOn w:val="5"/>
    <w:link w:val="13"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20">
    <w:name w:val="Основной текст Знак"/>
    <w:basedOn w:val="5"/>
    <w:link w:val="11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1">
    <w:name w:val="Основной текст 2 Знак"/>
    <w:basedOn w:val="5"/>
    <w:link w:val="9"/>
    <w:qFormat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2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6">
    <w:name w:val="rvps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eastAsia="Calibri"/>
      <w:sz w:val="20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C4E8-8258-46C3-B572-2FDD3F9E6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1382</Words>
  <Characters>789</Characters>
  <Lines>6</Lines>
  <Paragraphs>4</Paragraphs>
  <TotalTime>2183</TotalTime>
  <ScaleCrop>false</ScaleCrop>
  <LinksUpToDate>false</LinksUpToDate>
  <CharactersWithSpaces>2167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2017-10-17T11:11:00Z</dcterms:created>
  <dc:creator>Дубінін Олександр Васильович</dc:creator>
  <cp:lastModifiedBy>Галина Шкареда</cp:lastModifiedBy>
  <cp:lastPrinted>2024-11-06T14:29:00Z</cp:lastPrinted>
  <dcterms:modified xsi:type="dcterms:W3CDTF">2024-11-18T11:19:13Z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A66773F923A6443CBEB5FC700C1D4CB9_13</vt:lpwstr>
  </property>
</Properties>
</file>