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7E795">
      <w:pPr>
        <w:jc w:val="center"/>
        <w:rPr>
          <w:b/>
          <w:sz w:val="28"/>
          <w:szCs w:val="28"/>
          <w:lang w:val="ru-RU"/>
        </w:rPr>
      </w:pPr>
      <w:r>
        <w:rPr>
          <w:b/>
          <w:sz w:val="28"/>
          <w:szCs w:val="28"/>
          <w:lang w:val="ru-RU"/>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643D04C4">
      <w:pPr>
        <w:shd w:val="clear" w:color="auto" w:fill="FFFFFF"/>
        <w:jc w:val="center"/>
        <w:rPr>
          <w:rStyle w:val="4"/>
          <w:sz w:val="28"/>
          <w:szCs w:val="28"/>
        </w:rPr>
      </w:pPr>
      <w:r>
        <w:rPr>
          <w:rStyle w:val="4"/>
          <w:sz w:val="28"/>
          <w:szCs w:val="28"/>
        </w:rPr>
        <w:t>ВИКОНАВЧИЙ КОМІТЕТ</w:t>
      </w:r>
    </w:p>
    <w:p w14:paraId="13ECAFBE">
      <w:pPr>
        <w:shd w:val="clear" w:color="auto" w:fill="FFFFFF"/>
        <w:jc w:val="center"/>
        <w:rPr>
          <w:rStyle w:val="4"/>
          <w:sz w:val="28"/>
          <w:szCs w:val="28"/>
        </w:rPr>
      </w:pPr>
      <w:r>
        <w:rPr>
          <w:rStyle w:val="4"/>
          <w:sz w:val="28"/>
          <w:szCs w:val="28"/>
        </w:rPr>
        <w:t>ПОПІВСЬКА СІЛЬСЬКА РАДА</w:t>
      </w:r>
    </w:p>
    <w:p w14:paraId="7A1ECC02">
      <w:pPr>
        <w:shd w:val="clear" w:color="auto" w:fill="FFFFFF"/>
        <w:jc w:val="center"/>
        <w:rPr>
          <w:rStyle w:val="4"/>
          <w:sz w:val="28"/>
          <w:szCs w:val="28"/>
        </w:rPr>
      </w:pPr>
      <w:r>
        <w:rPr>
          <w:rStyle w:val="4"/>
          <w:sz w:val="28"/>
          <w:szCs w:val="28"/>
        </w:rPr>
        <w:t>КОНОТОПСЬКОГО РАЙОНУ СУМСЬКОЇ ОБЛАСТІ</w:t>
      </w:r>
    </w:p>
    <w:p w14:paraId="0A856D94">
      <w:pPr>
        <w:shd w:val="clear" w:color="auto" w:fill="FFFFFF"/>
        <w:jc w:val="center"/>
        <w:rPr>
          <w:rStyle w:val="4"/>
          <w:sz w:val="28"/>
          <w:szCs w:val="28"/>
        </w:rPr>
      </w:pPr>
      <w:r>
        <w:rPr>
          <w:rStyle w:val="4"/>
          <w:sz w:val="28"/>
          <w:szCs w:val="28"/>
        </w:rPr>
        <w:t xml:space="preserve"> </w:t>
      </w:r>
    </w:p>
    <w:p w14:paraId="3BC97C31">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235</w:t>
      </w:r>
    </w:p>
    <w:p w14:paraId="3BAE2AD5">
      <w:pPr>
        <w:rPr>
          <w:sz w:val="28"/>
          <w:szCs w:val="28"/>
        </w:rPr>
      </w:pPr>
    </w:p>
    <w:p w14:paraId="23AE0EB6">
      <w:pPr>
        <w:rPr>
          <w:b/>
          <w:sz w:val="28"/>
          <w:szCs w:val="28"/>
        </w:rPr>
      </w:pPr>
      <w:r>
        <w:rPr>
          <w:b/>
          <w:sz w:val="28"/>
          <w:szCs w:val="28"/>
        </w:rPr>
        <w:t>08.11.2024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7773415">
      <w:pPr>
        <w:jc w:val="both"/>
        <w:textAlignment w:val="baseline"/>
        <w:rPr>
          <w:sz w:val="28"/>
          <w:szCs w:val="28"/>
        </w:rPr>
      </w:pPr>
    </w:p>
    <w:p w14:paraId="303C2010">
      <w:pPr>
        <w:jc w:val="both"/>
        <w:textAlignment w:val="baseline"/>
        <w:rPr>
          <w:b/>
          <w:sz w:val="28"/>
          <w:szCs w:val="28"/>
        </w:rPr>
      </w:pPr>
      <w:r>
        <w:rPr>
          <w:b/>
          <w:sz w:val="28"/>
          <w:szCs w:val="28"/>
        </w:rPr>
        <w:t>Про підтвердження адреси об’єкту нерухомого майна - садовому будинку в селі Лисогубівка Конотопського району Сумської області</w:t>
      </w:r>
    </w:p>
    <w:p w14:paraId="6485B426">
      <w:pPr>
        <w:jc w:val="both"/>
        <w:textAlignment w:val="baseline"/>
        <w:rPr>
          <w:rFonts w:hint="default"/>
          <w:b/>
          <w:sz w:val="28"/>
          <w:szCs w:val="28"/>
          <w:lang w:val="uk-UA"/>
        </w:rPr>
      </w:pPr>
      <w:r>
        <w:rPr>
          <w:rFonts w:hint="default"/>
          <w:b/>
          <w:sz w:val="28"/>
          <w:szCs w:val="28"/>
          <w:lang w:val="uk-UA"/>
        </w:rPr>
        <w:t xml:space="preserve"> </w:t>
      </w:r>
    </w:p>
    <w:p w14:paraId="5040A6D5">
      <w:pPr>
        <w:pStyle w:val="6"/>
        <w:jc w:val="both"/>
        <w:rPr>
          <w:szCs w:val="28"/>
        </w:rPr>
      </w:pPr>
      <w:r>
        <w:rPr>
          <w:b/>
          <w:bCs/>
          <w:szCs w:val="28"/>
          <w:lang w:eastAsia="uk-UA"/>
        </w:rPr>
        <w:t xml:space="preserve">         </w:t>
      </w:r>
      <w:r>
        <w:rPr>
          <w:rFonts w:ascii="inherit" w:hAnsi="inherit"/>
          <w:bCs/>
          <w:szCs w:val="28"/>
          <w:lang w:eastAsia="uk-UA"/>
        </w:rPr>
        <w:t xml:space="preserve"> </w:t>
      </w:r>
      <w:r>
        <w:rPr>
          <w:szCs w:val="28"/>
        </w:rPr>
        <w:t xml:space="preserve">Розглянувши заяву </w:t>
      </w:r>
      <w:r>
        <w:rPr>
          <w:rFonts w:hint="default"/>
          <w:szCs w:val="28"/>
          <w:lang w:val="uk-UA"/>
        </w:rPr>
        <w:t>------------------</w:t>
      </w:r>
      <w:r>
        <w:rPr>
          <w:szCs w:val="28"/>
        </w:rPr>
        <w:t xml:space="preserve"> та з метою впорядкування адрес об’єктів нерухомого майна в селі Лисогубівка, керуючись довідкою виконавчого комітету Попівської сільської ради Конотопського району Сумської області № 03-07.2/436 від 07.10.2024, свідоцтвом про право на спадщину за законом серія НМТ №887145 від 02.11.2017, витягом з Державного реєстру речових прав на нерухоме майно про реєстрацію права власності №102454847 від 02.11.2017, технічним паспортом, виготовленим КП «Конотопське МБТІ» з реєстраційним номером ТІ01:3997-5732-7715-6468 від 24.09.2024, витягом з Реєстру будівельної діяльності Єдиної державної електронної системи у сфері будівництва з реєстраційним номером ІУ161240910998 від 11.09.2024 щодо реєстрації декларації про готовність до експлуатації об’єкта за амністією, керуючись Порядком присвоєння адрес об’єктам будівництва, об’єктам нерухомого майна, затвердженим постановою Кабінету Міністрів України від 07.07.2021 №690 «Про затвердження Порядку присвоєння адрес об’єктам будівництва, об’єктам нерухомого майна», статтею 26³ Закону України «Про регулювання містобудівної діяльності», статтями 40, 52 Закону України «Про місцеве самоврядування в Україні»,</w:t>
      </w:r>
    </w:p>
    <w:p w14:paraId="21A51191">
      <w:pPr>
        <w:pStyle w:val="6"/>
        <w:jc w:val="both"/>
        <w:rPr>
          <w:rFonts w:ascii="inherit" w:hAnsi="inherit"/>
          <w:szCs w:val="28"/>
          <w:lang w:eastAsia="uk-UA"/>
        </w:rPr>
      </w:pPr>
      <w:r>
        <w:rPr>
          <w:rFonts w:ascii="inherit" w:hAnsi="inherit"/>
          <w:szCs w:val="28"/>
          <w:lang w:eastAsia="uk-UA"/>
        </w:rPr>
        <w:t xml:space="preserve">         виконавчий комітет </w:t>
      </w:r>
      <w:r>
        <w:rPr>
          <w:szCs w:val="28"/>
          <w:lang w:eastAsia="uk-UA"/>
        </w:rPr>
        <w:t>вирішив</w:t>
      </w:r>
      <w:r>
        <w:rPr>
          <w:rFonts w:ascii="inherit" w:hAnsi="inherit"/>
          <w:szCs w:val="28"/>
          <w:lang w:eastAsia="uk-UA"/>
        </w:rPr>
        <w:t>:</w:t>
      </w:r>
    </w:p>
    <w:p w14:paraId="549FA5B7">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Підтвердити садовому будинку, що розташований: Сумська область, Конотопський район, село Лисогубівка наступну адресу: Сумська область, Конотопський район, село Лисогубівка, вулиця </w:t>
      </w:r>
      <w:r>
        <w:rPr>
          <w:rFonts w:hint="default"/>
          <w:szCs w:val="28"/>
          <w:lang w:val="uk-UA"/>
        </w:rPr>
        <w:t>--------</w:t>
      </w:r>
      <w:r>
        <w:rPr>
          <w:szCs w:val="28"/>
        </w:rPr>
        <w:t>, будинок №</w:t>
      </w:r>
      <w:r>
        <w:rPr>
          <w:rFonts w:hint="default"/>
          <w:szCs w:val="28"/>
          <w:lang w:val="uk-UA"/>
        </w:rPr>
        <w:t>--</w:t>
      </w:r>
      <w:r>
        <w:rPr>
          <w:szCs w:val="28"/>
        </w:rPr>
        <w:t>.</w:t>
      </w:r>
    </w:p>
    <w:p w14:paraId="0CC8FDBB">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0082BE31">
      <w:pPr>
        <w:pStyle w:val="6"/>
        <w:tabs>
          <w:tab w:val="left" w:pos="2836"/>
          <w:tab w:val="left" w:pos="3545"/>
          <w:tab w:val="left" w:pos="4254"/>
          <w:tab w:val="left" w:pos="4963"/>
          <w:tab w:val="left" w:pos="5672"/>
          <w:tab w:val="left" w:pos="6381"/>
          <w:tab w:val="left" w:pos="7090"/>
          <w:tab w:val="left" w:pos="7635"/>
        </w:tabs>
        <w:jc w:val="both"/>
        <w:rPr>
          <w:szCs w:val="28"/>
        </w:rPr>
      </w:pPr>
    </w:p>
    <w:p w14:paraId="17B29C34">
      <w:pPr>
        <w:pStyle w:val="6"/>
        <w:tabs>
          <w:tab w:val="left" w:pos="2836"/>
          <w:tab w:val="left" w:pos="3545"/>
          <w:tab w:val="left" w:pos="4254"/>
          <w:tab w:val="left" w:pos="4963"/>
          <w:tab w:val="left" w:pos="5672"/>
          <w:tab w:val="left" w:pos="6381"/>
          <w:tab w:val="left" w:pos="7090"/>
          <w:tab w:val="left" w:pos="7635"/>
        </w:tabs>
        <w:jc w:val="both"/>
        <w:rPr>
          <w:b/>
          <w:bCs/>
          <w:sz w:val="30"/>
          <w:lang w:eastAsia="uk-UA"/>
        </w:rPr>
      </w:pPr>
    </w:p>
    <w:p w14:paraId="3B28DDC1">
      <w:pPr>
        <w:jc w:val="both"/>
        <w:textAlignment w:val="baseline"/>
        <w:rPr>
          <w:rFonts w:eastAsia="Times New Roman"/>
          <w:b/>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14:paraId="57516655">
      <w:pPr>
        <w:jc w:val="both"/>
        <w:textAlignment w:val="baseline"/>
      </w:pPr>
    </w:p>
    <w:p w14:paraId="202F78F4"/>
    <w:p w14:paraId="26C6873C"/>
    <w:p w14:paraId="13012889"/>
    <w:p w14:paraId="2A84BEB9">
      <w:bookmarkStart w:id="0" w:name="_GoBack"/>
      <w:bookmarkEnd w:id="0"/>
    </w:p>
    <w:sectPr>
      <w:pgSz w:w="11906" w:h="16838"/>
      <w:pgMar w:top="567" w:right="850" w:bottom="28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inherit">
    <w:altName w:val="Times New Roman"/>
    <w:panose1 w:val="00000000000000000000"/>
    <w:charset w:val="CC"/>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061E1"/>
    <w:rsid w:val="00060B1C"/>
    <w:rsid w:val="00082EF4"/>
    <w:rsid w:val="000858BB"/>
    <w:rsid w:val="000C1404"/>
    <w:rsid w:val="000E6EF6"/>
    <w:rsid w:val="00120E23"/>
    <w:rsid w:val="00183BDB"/>
    <w:rsid w:val="001D249A"/>
    <w:rsid w:val="002013C2"/>
    <w:rsid w:val="00217DFA"/>
    <w:rsid w:val="002201A9"/>
    <w:rsid w:val="002409A2"/>
    <w:rsid w:val="00271F5F"/>
    <w:rsid w:val="002A123C"/>
    <w:rsid w:val="002B01A9"/>
    <w:rsid w:val="002B7297"/>
    <w:rsid w:val="002C566B"/>
    <w:rsid w:val="002C76A3"/>
    <w:rsid w:val="002E6ED9"/>
    <w:rsid w:val="002F74B8"/>
    <w:rsid w:val="00317063"/>
    <w:rsid w:val="00365D22"/>
    <w:rsid w:val="00370CAE"/>
    <w:rsid w:val="00371FBB"/>
    <w:rsid w:val="00396277"/>
    <w:rsid w:val="0039710D"/>
    <w:rsid w:val="003B235C"/>
    <w:rsid w:val="004023E2"/>
    <w:rsid w:val="00407AD0"/>
    <w:rsid w:val="00413E91"/>
    <w:rsid w:val="00414B2B"/>
    <w:rsid w:val="00415FC4"/>
    <w:rsid w:val="00444244"/>
    <w:rsid w:val="004502ED"/>
    <w:rsid w:val="00461BEF"/>
    <w:rsid w:val="004833D3"/>
    <w:rsid w:val="0048746F"/>
    <w:rsid w:val="004B078A"/>
    <w:rsid w:val="004B7A30"/>
    <w:rsid w:val="004C3A45"/>
    <w:rsid w:val="004D1A21"/>
    <w:rsid w:val="004D26A4"/>
    <w:rsid w:val="00503479"/>
    <w:rsid w:val="00524528"/>
    <w:rsid w:val="00532A8B"/>
    <w:rsid w:val="00533CA7"/>
    <w:rsid w:val="00540E06"/>
    <w:rsid w:val="00576BEE"/>
    <w:rsid w:val="005A1E79"/>
    <w:rsid w:val="005B1C14"/>
    <w:rsid w:val="005F4CFE"/>
    <w:rsid w:val="00607A7C"/>
    <w:rsid w:val="0061281C"/>
    <w:rsid w:val="00620DB2"/>
    <w:rsid w:val="0063012B"/>
    <w:rsid w:val="0063245D"/>
    <w:rsid w:val="00634A86"/>
    <w:rsid w:val="00635F36"/>
    <w:rsid w:val="0063634E"/>
    <w:rsid w:val="00673024"/>
    <w:rsid w:val="006D0F1C"/>
    <w:rsid w:val="006E1A57"/>
    <w:rsid w:val="006E4E48"/>
    <w:rsid w:val="006E6EEA"/>
    <w:rsid w:val="006F4AF2"/>
    <w:rsid w:val="0074096D"/>
    <w:rsid w:val="007A6319"/>
    <w:rsid w:val="007A769A"/>
    <w:rsid w:val="007B124C"/>
    <w:rsid w:val="007B7A38"/>
    <w:rsid w:val="007D54AB"/>
    <w:rsid w:val="007F3880"/>
    <w:rsid w:val="007F3AC3"/>
    <w:rsid w:val="00802F55"/>
    <w:rsid w:val="00814178"/>
    <w:rsid w:val="008555FA"/>
    <w:rsid w:val="00866A0C"/>
    <w:rsid w:val="008850AD"/>
    <w:rsid w:val="008B1DA8"/>
    <w:rsid w:val="008B2E33"/>
    <w:rsid w:val="008D101D"/>
    <w:rsid w:val="00900F8C"/>
    <w:rsid w:val="009259A2"/>
    <w:rsid w:val="0093325F"/>
    <w:rsid w:val="00965E48"/>
    <w:rsid w:val="009731FA"/>
    <w:rsid w:val="009A53A2"/>
    <w:rsid w:val="009A5C4C"/>
    <w:rsid w:val="009B1F32"/>
    <w:rsid w:val="00A076E6"/>
    <w:rsid w:val="00A76DF6"/>
    <w:rsid w:val="00A93688"/>
    <w:rsid w:val="00A9410C"/>
    <w:rsid w:val="00A95EAE"/>
    <w:rsid w:val="00AA01B1"/>
    <w:rsid w:val="00AA7D60"/>
    <w:rsid w:val="00AC0B4E"/>
    <w:rsid w:val="00AC63B2"/>
    <w:rsid w:val="00AE3216"/>
    <w:rsid w:val="00AE5105"/>
    <w:rsid w:val="00AF2825"/>
    <w:rsid w:val="00AF460E"/>
    <w:rsid w:val="00B04E35"/>
    <w:rsid w:val="00B15BAF"/>
    <w:rsid w:val="00B17C6E"/>
    <w:rsid w:val="00B47273"/>
    <w:rsid w:val="00B75796"/>
    <w:rsid w:val="00B96433"/>
    <w:rsid w:val="00BA3A4D"/>
    <w:rsid w:val="00BA52DE"/>
    <w:rsid w:val="00BD73D5"/>
    <w:rsid w:val="00BE5952"/>
    <w:rsid w:val="00BE6AA8"/>
    <w:rsid w:val="00C0346D"/>
    <w:rsid w:val="00C05C03"/>
    <w:rsid w:val="00C21763"/>
    <w:rsid w:val="00C36C89"/>
    <w:rsid w:val="00C40D97"/>
    <w:rsid w:val="00C46FE9"/>
    <w:rsid w:val="00C53780"/>
    <w:rsid w:val="00C54DB7"/>
    <w:rsid w:val="00C61A11"/>
    <w:rsid w:val="00C749DF"/>
    <w:rsid w:val="00C7699F"/>
    <w:rsid w:val="00C82852"/>
    <w:rsid w:val="00CA080A"/>
    <w:rsid w:val="00CB25EB"/>
    <w:rsid w:val="00CD3053"/>
    <w:rsid w:val="00CE3038"/>
    <w:rsid w:val="00CE3332"/>
    <w:rsid w:val="00CE591C"/>
    <w:rsid w:val="00D16C7D"/>
    <w:rsid w:val="00D31B02"/>
    <w:rsid w:val="00D362D4"/>
    <w:rsid w:val="00D546CA"/>
    <w:rsid w:val="00D76184"/>
    <w:rsid w:val="00D858AE"/>
    <w:rsid w:val="00D90EB5"/>
    <w:rsid w:val="00DA1E5D"/>
    <w:rsid w:val="00DA1FF5"/>
    <w:rsid w:val="00DC2EF1"/>
    <w:rsid w:val="00DC418B"/>
    <w:rsid w:val="00DD06B8"/>
    <w:rsid w:val="00DD0CE7"/>
    <w:rsid w:val="00DD4241"/>
    <w:rsid w:val="00DD4B31"/>
    <w:rsid w:val="00E651C0"/>
    <w:rsid w:val="00EA1EBE"/>
    <w:rsid w:val="00EB3F4A"/>
    <w:rsid w:val="00EC471A"/>
    <w:rsid w:val="00EF6C6C"/>
    <w:rsid w:val="00EF7608"/>
    <w:rsid w:val="00F0074A"/>
    <w:rsid w:val="00F263E4"/>
    <w:rsid w:val="00F45705"/>
    <w:rsid w:val="00F56575"/>
    <w:rsid w:val="00F70040"/>
    <w:rsid w:val="00F963A0"/>
    <w:rsid w:val="00FD1FF1"/>
    <w:rsid w:val="00FD25ED"/>
    <w:rsid w:val="00FF2FF4"/>
    <w:rsid w:val="1F670700"/>
    <w:rsid w:val="267470C2"/>
    <w:rsid w:val="65245677"/>
    <w:rsid w:val="663F367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7"/>
    <w:semiHidden/>
    <w:unhideWhenUsed/>
    <w:qFormat/>
    <w:uiPriority w:val="99"/>
    <w:rPr>
      <w:rFonts w:ascii="Tahoma" w:hAnsi="Tahoma" w:cs="Tahoma"/>
      <w:sz w:val="16"/>
      <w:szCs w:val="16"/>
    </w:rPr>
  </w:style>
  <w:style w:type="paragraph" w:styleId="6">
    <w:name w:val="Body Text"/>
    <w:basedOn w:val="1"/>
    <w:link w:val="11"/>
    <w:qFormat/>
    <w:uiPriority w:val="99"/>
    <w:pPr>
      <w:tabs>
        <w:tab w:val="left" w:pos="2130"/>
      </w:tabs>
    </w:pPr>
    <w:rPr>
      <w:rFonts w:eastAsia="Times New Roman"/>
      <w:sz w:val="28"/>
      <w:szCs w:val="14"/>
    </w:rPr>
  </w:style>
  <w:style w:type="character" w:customStyle="1" w:styleId="7">
    <w:name w:val="Текст выноски Знак"/>
    <w:basedOn w:val="2"/>
    <w:link w:val="5"/>
    <w:semiHidden/>
    <w:uiPriority w:val="99"/>
    <w:rPr>
      <w:rFonts w:ascii="Tahoma" w:hAnsi="Tahoma" w:eastAsia="Calibri" w:cs="Tahoma"/>
      <w:sz w:val="16"/>
      <w:szCs w:val="16"/>
      <w:lang w:eastAsia="ru-RU"/>
    </w:rPr>
  </w:style>
  <w:style w:type="paragraph" w:styleId="8">
    <w:name w:val="List Paragraph"/>
    <w:basedOn w:val="1"/>
    <w:qFormat/>
    <w:uiPriority w:val="34"/>
    <w:pPr>
      <w:ind w:left="720"/>
      <w:contextualSpacing/>
    </w:pPr>
  </w:style>
  <w:style w:type="character" w:customStyle="1" w:styleId="9">
    <w:name w:val="fontstyle13"/>
    <w:uiPriority w:val="0"/>
  </w:style>
  <w:style w:type="character" w:customStyle="1" w:styleId="10">
    <w:name w:val="fontstyle11"/>
    <w:qFormat/>
    <w:uiPriority w:val="0"/>
  </w:style>
  <w:style w:type="character" w:customStyle="1" w:styleId="11">
    <w:name w:val="Основной текст Знак"/>
    <w:basedOn w:val="2"/>
    <w:link w:val="6"/>
    <w:uiPriority w:val="99"/>
    <w:rPr>
      <w:rFonts w:ascii="Times New Roman" w:hAnsi="Times New Roman" w:eastAsia="Times New Roman" w:cs="Times New Roman"/>
      <w:sz w:val="28"/>
      <w:szCs w:val="1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1376</Words>
  <Characters>785</Characters>
  <Lines>6</Lines>
  <Paragraphs>4</Paragraphs>
  <TotalTime>481</TotalTime>
  <ScaleCrop>false</ScaleCrop>
  <LinksUpToDate>false</LinksUpToDate>
  <CharactersWithSpaces>2157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2024-09-18T05:50:00Z</cp:lastPrinted>
  <dcterms:modified xsi:type="dcterms:W3CDTF">2024-11-11T12:58:08Z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E818B39A6D8540FF9733B2FF7620998D_13</vt:lpwstr>
  </property>
</Properties>
</file>