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Попівська сільська рада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Результати поіменного голосування</w:t>
      </w:r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23</w:t>
      </w:r>
      <w:r>
        <w:rPr>
          <w:rFonts w:hint="default" w:ascii="Times New Roman" w:hAnsi="Times New Roman" w:cs="Times New Roman"/>
          <w:b/>
          <w:sz w:val="26"/>
          <w:szCs w:val="26"/>
        </w:rPr>
        <w:t>.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02</w:t>
      </w:r>
      <w:r>
        <w:rPr>
          <w:rFonts w:hint="default" w:ascii="Times New Roman" w:hAnsi="Times New Roman" w:cs="Times New Roman"/>
          <w:b/>
          <w:sz w:val="26"/>
          <w:szCs w:val="26"/>
        </w:rPr>
        <w:t>.202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4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56 </w:t>
      </w:r>
      <w:r>
        <w:rPr>
          <w:rFonts w:hint="default" w:ascii="Times New Roman" w:hAnsi="Times New Roman" w:cs="Times New Roman"/>
          <w:b/>
          <w:sz w:val="26"/>
          <w:szCs w:val="26"/>
        </w:rPr>
        <w:t>сесія 8 скликання</w:t>
      </w:r>
    </w:p>
    <w:p>
      <w:pPr>
        <w:ind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Всього депутатів ради – 2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6,</w:t>
      </w:r>
      <w:r>
        <w:rPr>
          <w:rFonts w:hint="default" w:ascii="Times New Roman" w:hAnsi="Times New Roman" w:cs="Times New Roman"/>
          <w:sz w:val="26"/>
          <w:szCs w:val="26"/>
        </w:rPr>
        <w:t xml:space="preserve"> присутні –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18</w: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1</w:t>
      </w:r>
      <w:r>
        <w:rPr>
          <w:rFonts w:hint="default" w:ascii="Times New Roman" w:hAnsi="Times New Roman" w:cs="Times New Roman"/>
          <w:b/>
          <w:bCs/>
          <w:sz w:val="27"/>
          <w:szCs w:val="27"/>
        </w:rPr>
        <w:t>.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>Про Програму розвитку земельних відносин, розроблення містобудівної та землевпорядної документації на території Попівської сільської ради Конотопського району Сумської області на 2024-2026 роки в новій редакції.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1"/>
        </w:num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 у новій редакції.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затвердження фінансового плану 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tabs>
          <w:tab w:val="left" w:pos="720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програму розвитку культури, туризму, фізичної культури і спорту на території Попівської сільської ради Конотопського району Сумської області 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 у новій редакції.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right="-142"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right="-142"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right="-142"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 Програму розвитку освіти Попівської сільської територіальної громади у 20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ці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у новій редакції.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uk-UA"/>
        </w:rPr>
        <w:t>6.Про введення штатної одиниці офіцера безпеки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0</w:t>
      </w:r>
      <w:r>
        <w:rPr>
          <w:rFonts w:hint="default" w:ascii="Times New Roman" w:hAnsi="Times New Roman" w:cs="Times New Roman"/>
          <w:sz w:val="26"/>
          <w:szCs w:val="26"/>
        </w:rPr>
        <w:t xml:space="preserve">. Проти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13</w:t>
      </w:r>
      <w:r>
        <w:rPr>
          <w:rFonts w:hint="default" w:ascii="Times New Roman" w:hAnsi="Times New Roman" w:cs="Times New Roman"/>
          <w:sz w:val="26"/>
          <w:szCs w:val="26"/>
        </w:rPr>
        <w:t xml:space="preserve">. Утримався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6</w:t>
      </w:r>
      <w:r>
        <w:rPr>
          <w:rFonts w:hint="default" w:ascii="Times New Roman" w:hAnsi="Times New Roman" w:cs="Times New Roman"/>
          <w:sz w:val="26"/>
          <w:szCs w:val="26"/>
        </w:rPr>
        <w:t>. Не голосував - 0. Рішення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 xml:space="preserve"> не </w:t>
      </w:r>
      <w:r>
        <w:rPr>
          <w:rFonts w:hint="default" w:ascii="Times New Roman" w:hAnsi="Times New Roman" w:cs="Times New Roman"/>
          <w:sz w:val="26"/>
          <w:szCs w:val="26"/>
        </w:rPr>
        <w:t>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благоустрою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та житлово-комунального господарства на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території Попівської сільської ради Конотопського району Сумської області 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 новій редакц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Програму управління та приватизації комунального майна Попівської сільської територіальної громади в особі Попівської сільської ради на 2024 рік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у новій редакції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Програму підтримки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сил безпеки і оборони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України,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забезпечення заходів і робіт з територіальної оборони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та мобілізаційної підготовки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у новій редакції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10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внесення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внесення змін до рішення Попівської сільської ради від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.12.202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рік».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numPr>
          <w:ilvl w:val="0"/>
          <w:numId w:val="0"/>
        </w:numPr>
        <w:shd w:val="clear" w:color="auto" w:fill="FFFFFF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12.Про внесення змін до Положення про цільовий фонд Попівської сільської ради Конотопського району Сумської області та викладення його у новій редакції.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13.Про надання дозволу на укладення договорів оренди земельних ділянок.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14.Про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 (на місцевості) земельних ділянок.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15.Про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 (на місцевості) земельних ділянок.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16.Про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 (на місцевості) земельних ділянок.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17.Про затвердження технічної документації із землеустрою щодо встановлення (відновлення) меж земельних ділянок в натурі (на місцевості)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18. 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19. 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20. 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21. 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22. Про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23. Про затвердження землевпорядної документації та надання земельних ділянок під польовими дорогами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24. Про затвердження технічної документації із землеустрою.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25. Про надання дозволу на розроблення землевпорядної документації.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26. Про надання дозволу на розроблення землевпорядної документації.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27. Про надання дозволу на розроблення землевпорядної документації.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28. Про надання дозволу на розроблення землевпорядної документації.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29. Про надання дозволу на розроблення землевпорядної документації.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pStyle w:val="6"/>
        <w:numPr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numPr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30.Про надання згоди на розроблення землевпорядної документації.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31.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32.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33.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34.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35.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36.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37.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38.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39.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40.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41.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42.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43.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44.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45.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46.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47.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48.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49.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50.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51.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52.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53.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54.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55.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56.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57.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58.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59.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60.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61.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62.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63.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64.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65.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66.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67.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68.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69.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70.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71.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72.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73.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74.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75.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76.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77.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78.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79.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80.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81.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82.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83.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84.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85. 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86. Про внесення змін до рішення сільської ради від 02.06.2021 року «Про надання земельної ділянки в оренду».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87. Про надання дозволу на передачу у власність земельної ділянки для ведення фермерського господарства шляхом викупу за ціною, що дорівнює нормативній грошовій оцінці.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4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88.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внесення змін до рішення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Шевченківської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сільської ради від 15.10.2020 року «Про затвердження технічної документації із землеустрою щодо встановлення меж земельних ділянок в натурі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(на місцевості) та надання земельної ділянки у власність громадянці Тяжкороб Надії Миколаївні на території Шевченківської сільської ради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»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  <w:lang w:eastAsia="uk-UA"/>
        </w:rPr>
      </w:pPr>
    </w:p>
    <w:p>
      <w:pPr>
        <w:ind w:firstLine="708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89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звіт секретаря Попівської сільської ради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90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затвердження графіку звітування депутатів Попівської сільської ради Конотопського району Сумської області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рік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звіт заступника Попівського сільського голови з питань діяльності виконавчих органів ради Клігунової І.В.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92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звіт заступника Попівського сільського голови з питань діяльності виконавчих органів ради Шерудило Т.М.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звіт старости Великосамбірського старостинського округу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звіт старости Вирівського старостинського округу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звіт старости Кузьківського старостинського округу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звіт старости Присеймівського старостинського округу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97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звіт старости Шаповалівського старостинського округу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pStyle w:val="6"/>
        <w:spacing w:after="0" w:line="240" w:lineRule="auto"/>
        <w:ind w:left="360" w:firstLine="34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98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звіт старости Юрівського старостинського округу за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077" w:right="56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39732"/>
    <w:multiLevelType w:val="singleLevel"/>
    <w:tmpl w:val="D003973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07B85"/>
    <w:rsid w:val="0699790F"/>
    <w:rsid w:val="0F1731C0"/>
    <w:rsid w:val="13D645C6"/>
    <w:rsid w:val="14526C80"/>
    <w:rsid w:val="18400623"/>
    <w:rsid w:val="3094418A"/>
    <w:rsid w:val="335F3754"/>
    <w:rsid w:val="35EA4932"/>
    <w:rsid w:val="4D860F16"/>
    <w:rsid w:val="633E7DD6"/>
    <w:rsid w:val="64807B85"/>
    <w:rsid w:val="6C7B0D07"/>
    <w:rsid w:val="6EF82079"/>
    <w:rsid w:val="72501D1B"/>
    <w:rsid w:val="7723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lang w:eastAsia="uk-UA"/>
    </w:rPr>
  </w:style>
  <w:style w:type="character" w:customStyle="1" w:styleId="5">
    <w:name w:val="A3"/>
    <w:qFormat/>
    <w:uiPriority w:val="99"/>
    <w:rPr>
      <w:color w:val="000000"/>
      <w:sz w:val="22"/>
    </w:rPr>
  </w:style>
  <w:style w:type="paragraph" w:customStyle="1" w:styleId="6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2023-12-27T06:28:00Z</dcterms:created>
  <dc:creator>Admin</dc:creator>
  <cp:lastModifiedBy>Admin</cp:lastModifiedBy>
  <cp:lastPrinted>2024-01-09T05:53:00Z</cp:lastPrinted>
  <dcterms:modified xsi:type="dcterms:W3CDTF">2024-02-23T12:24:16Z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66F7CCC17A644F5C8386518B66A9A724_13</vt:lpwstr>
  </property>
</Properties>
</file>