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855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default" w:ascii="Times New Roman" w:hAnsi="Times New Roman" w:eastAsia="Calibri" w:cs="Times New Roman"/>
          <w:b/>
          <w:bCs/>
          <w:color w:val="auto"/>
          <w:sz w:val="28"/>
          <w:szCs w:val="28"/>
          <w:lang w:val="uk-UA" w:eastAsia="en-US"/>
        </w:rPr>
      </w:pPr>
    </w:p>
    <w:p w14:paraId="1E4642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default" w:ascii="Times New Roman" w:hAnsi="Times New Roman" w:eastAsia="Calibri" w:cs="Times New Roman"/>
          <w:b/>
          <w:bCs/>
          <w:color w:val="auto"/>
          <w:sz w:val="28"/>
          <w:szCs w:val="28"/>
          <w:lang w:val="uk-UA" w:eastAsia="en-US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0C87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default" w:ascii="Times New Roman" w:hAnsi="Times New Roman" w:eastAsia="Calibri" w:cs="Times New Roman"/>
          <w:b/>
          <w:bCs/>
          <w:color w:val="auto"/>
          <w:sz w:val="28"/>
          <w:szCs w:val="28"/>
          <w:lang w:val="uk-UA" w:eastAsia="en-US"/>
        </w:rPr>
      </w:pPr>
    </w:p>
    <w:p w14:paraId="30A30A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default"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  <w:t>ВИКОНАВЧИЙ КОМІТЕТ</w:t>
      </w:r>
    </w:p>
    <w:p w14:paraId="6555B71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default"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  <w:t>ПОПІВСЬКА СІЛЬСЬКА РАДА</w:t>
      </w:r>
    </w:p>
    <w:p w14:paraId="08B65F3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default" w:ascii="Times New Roman" w:hAnsi="Times New Roman" w:eastAsia="Calibri" w:cs="Times New Roman"/>
          <w:color w:val="auto"/>
          <w:sz w:val="28"/>
          <w:szCs w:val="28"/>
          <w:lang w:eastAsia="en-US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sz w:val="28"/>
          <w:szCs w:val="28"/>
          <w:lang w:eastAsia="en-US"/>
        </w:rPr>
        <w:t>КОНОТОПСЬКОГО РАЙОНУ СУМСЬКОЇ ОБЛАСТІ</w:t>
      </w:r>
    </w:p>
    <w:p w14:paraId="03005F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default" w:ascii="Times New Roman" w:hAnsi="Times New Roman" w:eastAsia="Calibri" w:cs="Times New Roman"/>
          <w:color w:val="auto"/>
          <w:sz w:val="28"/>
          <w:szCs w:val="28"/>
          <w:lang w:eastAsia="en-US"/>
        </w:rPr>
      </w:pPr>
    </w:p>
    <w:p w14:paraId="307D39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default" w:ascii="Times New Roman" w:hAnsi="Times New Roman" w:eastAsia="Calibri" w:cs="Times New Roman"/>
          <w:b/>
          <w:color w:val="auto"/>
          <w:sz w:val="28"/>
          <w:szCs w:val="28"/>
          <w:lang w:val="uk-UA" w:eastAsia="en-US"/>
        </w:rPr>
      </w:pPr>
      <w:r>
        <w:rPr>
          <w:rFonts w:hint="default" w:ascii="Times New Roman" w:hAnsi="Times New Roman" w:eastAsia="Calibri" w:cs="Times New Roman"/>
          <w:b/>
          <w:color w:val="auto"/>
          <w:sz w:val="28"/>
          <w:szCs w:val="28"/>
          <w:lang w:eastAsia="en-US"/>
        </w:rPr>
        <w:t>РІШЕННЯ №</w:t>
      </w:r>
      <w:r>
        <w:rPr>
          <w:rFonts w:hint="default" w:ascii="Times New Roman" w:hAnsi="Times New Roman" w:eastAsia="Calibri" w:cs="Times New Roman"/>
          <w:b/>
          <w:color w:val="auto"/>
          <w:sz w:val="28"/>
          <w:szCs w:val="28"/>
          <w:lang w:val="uk-UA" w:eastAsia="en-US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uk-UA" w:eastAsia="en-US"/>
        </w:rPr>
        <w:t>192</w:t>
      </w:r>
      <w:r>
        <w:rPr>
          <w:rFonts w:hint="default" w:ascii="Times New Roman" w:hAnsi="Times New Roman" w:eastAsia="Calibri" w:cs="Times New Roman"/>
          <w:b/>
          <w:color w:val="auto"/>
          <w:sz w:val="28"/>
          <w:szCs w:val="28"/>
          <w:lang w:val="uk-UA" w:eastAsia="en-US"/>
        </w:rPr>
        <w:t xml:space="preserve"> </w:t>
      </w:r>
    </w:p>
    <w:p w14:paraId="4815D6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default" w:ascii="Times New Roman" w:hAnsi="Times New Roman" w:eastAsia="Calibri" w:cs="Times New Roman"/>
          <w:b/>
          <w:color w:val="auto"/>
          <w:sz w:val="28"/>
          <w:szCs w:val="28"/>
          <w:lang w:val="uk-UA" w:eastAsia="en-US"/>
        </w:rPr>
      </w:pPr>
    </w:p>
    <w:p w14:paraId="6D3D85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default" w:ascii="Times New Roman" w:hAnsi="Times New Roman" w:eastAsia="Calibri" w:cs="Times New Roman"/>
          <w:b/>
          <w:color w:val="auto"/>
          <w:sz w:val="28"/>
          <w:szCs w:val="28"/>
          <w:lang w:val="uk-UA" w:eastAsia="en-US"/>
        </w:rPr>
      </w:pPr>
      <w:r>
        <w:rPr>
          <w:rFonts w:hint="default" w:ascii="Times New Roman" w:hAnsi="Times New Roman" w:eastAsia="Calibri" w:cs="Times New Roman"/>
          <w:b/>
          <w:color w:val="auto"/>
          <w:sz w:val="28"/>
          <w:szCs w:val="28"/>
          <w:lang w:val="uk-UA" w:eastAsia="en-US"/>
        </w:rPr>
        <w:t>09.08.2024                                                                                                  с.Попівка</w:t>
      </w:r>
    </w:p>
    <w:p w14:paraId="69BD946E">
      <w:pPr>
        <w:pStyle w:val="8"/>
        <w:spacing w:after="150"/>
        <w:ind w:left="0" w:right="4818"/>
        <w:jc w:val="both"/>
        <w:rPr>
          <w:bCs/>
          <w:i w:val="0"/>
          <w:iCs/>
          <w:szCs w:val="28"/>
        </w:rPr>
      </w:pPr>
    </w:p>
    <w:p w14:paraId="17F1DEA3">
      <w:pPr>
        <w:pStyle w:val="8"/>
        <w:spacing w:after="150"/>
        <w:ind w:left="0" w:right="4818"/>
        <w:jc w:val="both"/>
        <w:rPr>
          <w:i w:val="0"/>
          <w:szCs w:val="28"/>
        </w:rPr>
      </w:pPr>
      <w:r>
        <w:rPr>
          <w:bCs/>
          <w:i w:val="0"/>
          <w:iCs/>
          <w:szCs w:val="28"/>
        </w:rPr>
        <w:t xml:space="preserve">Про створення «Єдиного вікна ветерана» </w:t>
      </w:r>
      <w:r>
        <w:rPr>
          <w:i w:val="0"/>
          <w:szCs w:val="28"/>
        </w:rPr>
        <w:t>у відділ</w:t>
      </w:r>
      <w:r>
        <w:rPr>
          <w:i w:val="0"/>
          <w:szCs w:val="28"/>
          <w:lang w:val="uk-UA"/>
        </w:rPr>
        <w:t>і</w:t>
      </w:r>
      <w:r>
        <w:rPr>
          <w:i w:val="0"/>
          <w:szCs w:val="28"/>
        </w:rPr>
        <w:t>-Центр надання адміністративних послуг Попівської сільської ради Конотопського району Сумської області</w:t>
      </w:r>
    </w:p>
    <w:p w14:paraId="1F770A18">
      <w:pPr>
        <w:pStyle w:val="8"/>
        <w:spacing w:after="150"/>
        <w:ind w:left="0" w:right="4818"/>
        <w:jc w:val="both"/>
        <w:rPr>
          <w:i w:val="0"/>
          <w:szCs w:val="28"/>
        </w:rPr>
      </w:pPr>
    </w:p>
    <w:p w14:paraId="3456FA04">
      <w:pPr>
        <w:pStyle w:val="9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Відповідно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 xml:space="preserve"> до     , 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метою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ефективної реалізації прав та соціальних гарантій ветеранів війни, осіб, які мають особливі заслуги перед Батьківщиною, постраждалих учасників Революції Гідності, членів сімей таких осіб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членів сімей загиблих (померлих) ветеранів війни та членів сімей загиблих (померлих) Захисників і Захисниць України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/>
        </w:rPr>
        <w:t>, керуючись</w:t>
      </w:r>
      <w:r>
        <w:rPr>
          <w:rFonts w:ascii="Times New Roman" w:hAnsi="Times New Roman"/>
          <w:sz w:val="28"/>
          <w:szCs w:val="28"/>
        </w:rPr>
        <w:t xml:space="preserve"> підпункт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>
        <w:rPr>
          <w:rFonts w:ascii="Times New Roman" w:hAnsi="Times New Roman"/>
          <w:sz w:val="28"/>
          <w:szCs w:val="28"/>
        </w:rPr>
        <w:t xml:space="preserve"> 4 пункту «б» статті 27 Закону України «Про місцеве самоврядування в Україні»</w:t>
      </w:r>
      <w:r>
        <w:rPr>
          <w:rStyle w:val="7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</w:p>
    <w:p w14:paraId="65DD6F1A">
      <w:pPr>
        <w:pStyle w:val="9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виконавчий комітет вирішив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14:paraId="72199F18">
      <w:pPr>
        <w:pStyle w:val="8"/>
        <w:keepNext w:val="0"/>
        <w:keepLines w:val="0"/>
        <w:pageBreakBefore w:val="0"/>
        <w:numPr>
          <w:ilvl w:val="0"/>
          <w:numId w:val="1"/>
        </w:numPr>
        <w:tabs>
          <w:tab w:val="left" w:pos="284"/>
          <w:tab w:val="left" w:pos="709"/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right="0" w:firstLine="567"/>
        <w:jc w:val="both"/>
        <w:textAlignment w:val="auto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Створити «</w:t>
      </w:r>
      <w:r>
        <w:rPr>
          <w:b w:val="0"/>
          <w:bCs/>
          <w:i w:val="0"/>
          <w:iCs/>
          <w:color w:val="000000"/>
          <w:szCs w:val="28"/>
          <w:lang w:bidi="hi-IN"/>
        </w:rPr>
        <w:t xml:space="preserve">Єдине вікно ветерана» у відділі-Центр надання адміністративних послуг Попівської сільської ради. </w:t>
      </w:r>
    </w:p>
    <w:p w14:paraId="706DDEA1">
      <w:pPr>
        <w:pStyle w:val="8"/>
        <w:keepNext w:val="0"/>
        <w:keepLines w:val="0"/>
        <w:pageBreakBefore w:val="0"/>
        <w:tabs>
          <w:tab w:val="left" w:pos="284"/>
          <w:tab w:val="left" w:pos="709"/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right="0"/>
        <w:jc w:val="both"/>
        <w:textAlignment w:val="auto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2. Затвердити Положення про «</w:t>
      </w:r>
      <w:r>
        <w:rPr>
          <w:b w:val="0"/>
          <w:bCs/>
          <w:i w:val="0"/>
          <w:iCs/>
          <w:color w:val="000000"/>
          <w:szCs w:val="28"/>
          <w:lang w:bidi="hi-IN"/>
        </w:rPr>
        <w:t xml:space="preserve">Єдине вікно ветерана» у відділі-Центр надання адміністративних послуг Попівської сільської ради </w:t>
      </w:r>
      <w:r>
        <w:rPr>
          <w:b w:val="0"/>
          <w:i w:val="0"/>
          <w:szCs w:val="28"/>
        </w:rPr>
        <w:t>(додаток).</w:t>
      </w:r>
    </w:p>
    <w:p w14:paraId="5F9F0559">
      <w:pPr>
        <w:pStyle w:val="8"/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right="0" w:firstLine="567"/>
        <w:jc w:val="both"/>
        <w:textAlignment w:val="auto"/>
        <w:rPr>
          <w:b w:val="0"/>
          <w:i w:val="0"/>
          <w:color w:val="000000"/>
          <w:szCs w:val="28"/>
          <w:lang w:eastAsia="ar-SA"/>
        </w:rPr>
      </w:pPr>
      <w:r>
        <w:rPr>
          <w:b w:val="0"/>
          <w:i w:val="0"/>
          <w:szCs w:val="28"/>
          <w:lang w:eastAsia="ar-SA"/>
        </w:rPr>
        <w:t xml:space="preserve">3. </w:t>
      </w:r>
      <w:r>
        <w:rPr>
          <w:b w:val="0"/>
          <w:i w:val="0"/>
          <w:color w:val="000000"/>
          <w:szCs w:val="28"/>
          <w:highlight w:val="white"/>
          <w:lang w:eastAsia="ar-SA"/>
        </w:rPr>
        <w:t>Відділу – Центр надання адміністративних послуг здійснити заходи щодо організац</w:t>
      </w:r>
      <w:r>
        <w:rPr>
          <w:b w:val="0"/>
          <w:i w:val="0"/>
          <w:color w:val="000000"/>
          <w:szCs w:val="28"/>
          <w:lang w:eastAsia="ar-SA"/>
        </w:rPr>
        <w:t>ії роботи «</w:t>
      </w:r>
      <w:r>
        <w:rPr>
          <w:b w:val="0"/>
          <w:bCs/>
          <w:i w:val="0"/>
          <w:iCs/>
          <w:color w:val="000000"/>
          <w:szCs w:val="28"/>
          <w:lang w:bidi="hi-IN"/>
        </w:rPr>
        <w:t>Єдиного вікна ветерана» у відділі-Центр надання адміністративних послуг</w:t>
      </w:r>
      <w:r>
        <w:rPr>
          <w:b w:val="0"/>
          <w:i w:val="0"/>
          <w:color w:val="000000"/>
          <w:szCs w:val="28"/>
          <w:lang w:eastAsia="ar-SA"/>
        </w:rPr>
        <w:t>.</w:t>
      </w:r>
    </w:p>
    <w:p w14:paraId="4A590D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firstLine="567"/>
        <w:jc w:val="both"/>
        <w:textAlignment w:val="auto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4. Контроль за виконанням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цього </w:t>
      </w:r>
      <w:r>
        <w:rPr>
          <w:rFonts w:ascii="Times New Roman" w:hAnsi="Times New Roman"/>
          <w:sz w:val="28"/>
          <w:szCs w:val="28"/>
          <w:lang w:eastAsia="ar-SA"/>
        </w:rPr>
        <w:t xml:space="preserve">рішення </w:t>
      </w:r>
      <w:r>
        <w:rPr>
          <w:rFonts w:ascii="Times New Roman" w:hAnsi="Times New Roman"/>
          <w:sz w:val="28"/>
          <w:szCs w:val="28"/>
          <w:lang w:val="uk-UA" w:eastAsia="ar-SA"/>
        </w:rPr>
        <w:t>залишаю за собою.</w:t>
      </w:r>
    </w:p>
    <w:p w14:paraId="54076F65">
      <w:pPr>
        <w:tabs>
          <w:tab w:val="left" w:pos="993"/>
        </w:tabs>
        <w:spacing w:before="0" w:after="0"/>
        <w:ind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8CEFF0B">
      <w:pPr>
        <w:tabs>
          <w:tab w:val="left" w:pos="993"/>
        </w:tabs>
        <w:spacing w:before="0" w:after="0"/>
        <w:ind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92010B9">
      <w:pPr>
        <w:tabs>
          <w:tab w:val="left" w:pos="993"/>
        </w:tabs>
        <w:spacing w:before="0"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Сільський голова                                                              Анатолій БОЯРЧУК</w:t>
      </w:r>
    </w:p>
    <w:p w14:paraId="08B52B58">
      <w:pPr>
        <w:spacing w:before="0" w:after="0"/>
        <w:rPr>
          <w:rFonts w:ascii="Times New Roman" w:hAnsi="Times New Roman"/>
          <w:b/>
          <w:iCs/>
          <w:sz w:val="28"/>
          <w:szCs w:val="28"/>
          <w:lang w:val="uk-UA"/>
        </w:rPr>
      </w:pPr>
    </w:p>
    <w:p w14:paraId="7C10768A">
      <w:pPr>
        <w:spacing w:before="0" w:after="0"/>
        <w:rPr>
          <w:rFonts w:ascii="Times New Roman" w:hAnsi="Times New Roman"/>
          <w:b/>
          <w:iCs/>
          <w:sz w:val="28"/>
          <w:szCs w:val="28"/>
          <w:lang w:val="uk-UA"/>
        </w:rPr>
      </w:pPr>
    </w:p>
    <w:p w14:paraId="62DEB383">
      <w:pPr>
        <w:spacing w:before="0" w:after="0"/>
        <w:rPr>
          <w:rFonts w:ascii="Times New Roman" w:hAnsi="Times New Roman"/>
          <w:b/>
          <w:iCs/>
          <w:sz w:val="28"/>
          <w:szCs w:val="28"/>
          <w:lang w:val="uk-UA"/>
        </w:rPr>
      </w:pPr>
    </w:p>
    <w:p w14:paraId="12390DD3">
      <w:pPr>
        <w:spacing w:before="0" w:after="0"/>
        <w:rPr>
          <w:rFonts w:ascii="Times New Roman" w:hAnsi="Times New Roman"/>
          <w:b/>
          <w:iCs/>
          <w:sz w:val="28"/>
          <w:szCs w:val="28"/>
          <w:lang w:val="uk-UA"/>
        </w:rPr>
      </w:pPr>
    </w:p>
    <w:p w14:paraId="6D734763">
      <w:pPr>
        <w:spacing w:before="0" w:after="0"/>
        <w:rPr>
          <w:rFonts w:ascii="Times New Roman" w:hAnsi="Times New Roman"/>
          <w:b/>
          <w:iCs/>
          <w:sz w:val="28"/>
          <w:szCs w:val="28"/>
          <w:lang w:val="uk-UA"/>
        </w:rPr>
      </w:pPr>
    </w:p>
    <w:p w14:paraId="3CA87D72">
      <w:pPr>
        <w:pStyle w:val="5"/>
        <w:spacing w:before="0" w:beforeAutospacing="0" w:after="0" w:afterAutospacing="0"/>
        <w:ind w:left="5670" w:hanging="141"/>
        <w:rPr>
          <w:b w:val="0"/>
          <w:bCs/>
          <w:color w:val="000000"/>
          <w:sz w:val="28"/>
          <w:szCs w:val="28"/>
          <w:lang w:val="uk-UA"/>
        </w:rPr>
      </w:pPr>
      <w:bookmarkStart w:id="0" w:name="_GoBack"/>
      <w:r>
        <w:rPr>
          <w:b w:val="0"/>
          <w:bCs/>
          <w:color w:val="000000"/>
          <w:sz w:val="28"/>
          <w:szCs w:val="28"/>
          <w:lang w:val="uk-UA"/>
        </w:rPr>
        <w:t xml:space="preserve">Додаток </w:t>
      </w:r>
    </w:p>
    <w:p w14:paraId="0FEF7356">
      <w:pPr>
        <w:pStyle w:val="5"/>
        <w:spacing w:before="0" w:beforeAutospacing="0" w:after="0" w:afterAutospacing="0"/>
        <w:ind w:left="5529"/>
        <w:rPr>
          <w:b w:val="0"/>
          <w:bCs/>
          <w:color w:val="000000"/>
          <w:sz w:val="28"/>
          <w:szCs w:val="28"/>
          <w:lang w:val="uk-UA"/>
        </w:rPr>
      </w:pPr>
      <w:r>
        <w:rPr>
          <w:b w:val="0"/>
          <w:bCs/>
          <w:color w:val="000000"/>
          <w:sz w:val="28"/>
          <w:szCs w:val="28"/>
          <w:lang w:val="uk-UA"/>
        </w:rPr>
        <w:t>до рішення виконавчого</w:t>
      </w:r>
      <w:r>
        <w:rPr>
          <w:rFonts w:hint="default"/>
          <w:b w:val="0"/>
          <w:bCs/>
          <w:color w:val="000000"/>
          <w:sz w:val="28"/>
          <w:szCs w:val="28"/>
          <w:lang w:val="uk-UA"/>
        </w:rPr>
        <w:t xml:space="preserve"> комітету</w:t>
      </w:r>
      <w:r>
        <w:rPr>
          <w:b w:val="0"/>
          <w:bCs/>
          <w:color w:val="000000"/>
          <w:sz w:val="28"/>
          <w:szCs w:val="28"/>
          <w:lang w:val="uk-UA"/>
        </w:rPr>
        <w:t xml:space="preserve"> сільської ради</w:t>
      </w:r>
    </w:p>
    <w:p w14:paraId="2B48AE1D">
      <w:pPr>
        <w:pStyle w:val="5"/>
        <w:spacing w:before="0" w:beforeAutospacing="0" w:after="0" w:afterAutospacing="0"/>
        <w:ind w:left="5670" w:hanging="141"/>
        <w:rPr>
          <w:rFonts w:hint="default"/>
          <w:b w:val="0"/>
          <w:bCs/>
          <w:color w:val="000000"/>
          <w:sz w:val="28"/>
          <w:szCs w:val="28"/>
          <w:lang w:val="uk-UA"/>
        </w:rPr>
      </w:pPr>
      <w:r>
        <w:rPr>
          <w:b w:val="0"/>
          <w:bCs/>
          <w:color w:val="000000"/>
          <w:sz w:val="28"/>
          <w:szCs w:val="28"/>
          <w:lang w:val="uk-UA"/>
        </w:rPr>
        <w:t xml:space="preserve">від  09.08.2024 № </w:t>
      </w:r>
      <w:r>
        <w:rPr>
          <w:rFonts w:hint="default"/>
          <w:b w:val="0"/>
          <w:bCs/>
          <w:color w:val="000000"/>
          <w:sz w:val="28"/>
          <w:szCs w:val="28"/>
          <w:lang w:val="uk-UA"/>
        </w:rPr>
        <w:t>192</w:t>
      </w:r>
    </w:p>
    <w:bookmarkEnd w:id="0"/>
    <w:p w14:paraId="0508A3E2">
      <w:pPr>
        <w:spacing w:before="0" w:after="0"/>
        <w:ind w:left="5954"/>
        <w:rPr>
          <w:rFonts w:ascii="Times New Roman" w:hAnsi="Times New Roman"/>
          <w:b/>
          <w:sz w:val="28"/>
          <w:szCs w:val="28"/>
          <w:lang w:val="uk-UA"/>
        </w:rPr>
      </w:pPr>
    </w:p>
    <w:p w14:paraId="1CAD9557">
      <w:pPr>
        <w:spacing w:before="0" w:after="0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 xml:space="preserve">ПОЛОЖЕННЯ </w:t>
      </w:r>
    </w:p>
    <w:p w14:paraId="7C83BF0A">
      <w:pPr>
        <w:spacing w:before="0" w:after="0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>про «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bidi="hi-IN"/>
        </w:rPr>
        <w:t>Єдине вікно ветерана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uk-UA" w:bidi="hi-IN"/>
        </w:rPr>
        <w:t>»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bidi="hi-IN"/>
        </w:rPr>
        <w:t xml:space="preserve"> 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uk-UA" w:bidi="hi-IN"/>
        </w:rPr>
        <w:t>у відділі-Центр надання адміністративних послуг Попівської сільської ради</w:t>
      </w:r>
    </w:p>
    <w:p w14:paraId="49B7E271">
      <w:pPr>
        <w:spacing w:before="0"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76DC36">
      <w:pPr>
        <w:pStyle w:val="9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bidi="hi-IN"/>
        </w:rPr>
        <w:t>1. «Єдине вікно ветерана»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 відділі-Центр надання адміністративних послуг Попівської сільської ради (далі – ЄВВ) – це дієвий інструмент забезпечення всебічної підтримки ветеранів війни, осіб, які мають особливі заслуги перед Батьківщиною, постраждалих учасників Революції Гідності, членів сімей загиблих (померлих) ветеранів війни та членів сімей загиблих (померлих) Захисників і Захисниць України.</w:t>
      </w:r>
    </w:p>
    <w:p w14:paraId="486E24DE">
      <w:pPr>
        <w:pStyle w:val="6"/>
        <w:spacing w:before="0"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Метою створення ЄВВ є:</w:t>
      </w:r>
    </w:p>
    <w:p w14:paraId="449626A6">
      <w:pPr>
        <w:pStyle w:val="6"/>
        <w:spacing w:before="0" w:after="0"/>
        <w:ind w:left="0" w:firstLine="567"/>
        <w:contextualSpacing w:val="0"/>
        <w:jc w:val="both"/>
        <w:rPr>
          <w:rFonts w:ascii="Times New Roman" w:hAnsi="Times New Roman" w:eastAsia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1) забезпечення якісного та ефективного розгляду звернень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>ветеранів війни, осіб, які мають особливі заслуги перед Батьківщиною, постраждалих учасників Революції Гідності, членів сімей таких осіб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>членів сімей загиблих (померлих) ветеранів війни та членів сімей загиблих (померлих) Захисників і Захисниць України;</w:t>
      </w:r>
    </w:p>
    <w:p w14:paraId="23D3C004">
      <w:pPr>
        <w:pStyle w:val="6"/>
        <w:spacing w:before="0"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2) координація дій з усіма виконавчими органами та службами попівської сільської ради, органами державної влади, підприємствами, установами, організаціями при вирішенні питань, піднятих у зверненнях;</w:t>
      </w:r>
    </w:p>
    <w:p w14:paraId="52A7F05C">
      <w:pPr>
        <w:pStyle w:val="6"/>
        <w:spacing w:before="0"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3) забезпечення та узагальнення зворотного зв’язку щодо вирішення порушених питань.</w:t>
      </w:r>
    </w:p>
    <w:p w14:paraId="2B0173CC">
      <w:pPr>
        <w:pStyle w:val="6"/>
        <w:spacing w:before="0"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Цільовою аудиторією ЄВВ є: </w:t>
      </w:r>
    </w:p>
    <w:p w14:paraId="67A84C8F">
      <w:pPr>
        <w:pStyle w:val="6"/>
        <w:spacing w:before="0"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1) ветерани війни; </w:t>
      </w:r>
    </w:p>
    <w:p w14:paraId="36E8946A">
      <w:pPr>
        <w:pStyle w:val="6"/>
        <w:spacing w:before="0"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особи, які мають особливі заслуги перед Батьківщиною; </w:t>
      </w:r>
    </w:p>
    <w:p w14:paraId="63A39BD6">
      <w:pPr>
        <w:pStyle w:val="6"/>
        <w:spacing w:before="0"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3) постраждалі учасники Революції Гідності; </w:t>
      </w:r>
    </w:p>
    <w:p w14:paraId="61AD22E4">
      <w:pPr>
        <w:pStyle w:val="6"/>
        <w:spacing w:before="0"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4) члени сімей загиблих (померлих) ветеранів війни; </w:t>
      </w:r>
    </w:p>
    <w:p w14:paraId="0AF6A513">
      <w:pPr>
        <w:pStyle w:val="6"/>
        <w:spacing w:before="0"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5) члени сімей загиблих (померлих) Захисників і Захисниць України.</w:t>
      </w:r>
    </w:p>
    <w:p w14:paraId="048548E7">
      <w:pPr>
        <w:spacing w:before="0" w:after="0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Консультантами ЄВВ є адміністратори відділу-Центр надання адміністративних послуг Попівської сільської ради.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14:paraId="7D081471">
      <w:pPr>
        <w:pStyle w:val="6"/>
        <w:spacing w:before="0"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Функції консультанта ЄВВ поєднуються з посадовими обов’язками працівника на займаній посаді та передбачають:</w:t>
      </w:r>
    </w:p>
    <w:p w14:paraId="5791212D">
      <w:pPr>
        <w:pStyle w:val="6"/>
        <w:spacing w:before="0" w:after="0"/>
        <w:ind w:left="0" w:firstLine="567"/>
        <w:contextualSpacing w:val="0"/>
        <w:jc w:val="both"/>
        <w:rPr>
          <w:rFonts w:ascii="Times New Roman" w:hAnsi="Times New Roman" w:eastAsia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1) забезпечення якісного та ефективного розгляду звернень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>ветеранів війни, осіб, які мають особливі заслуги перед Батьківщиною, постраждалих учасників Революції Гідності, членів сімей таких осіб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>членів сімей загиблих (померлих) ветеранів війни та членів сімей загиблих (померлих) Захисників і Захисниць України;</w:t>
      </w:r>
    </w:p>
    <w:p w14:paraId="31FFA4CE">
      <w:pPr>
        <w:pStyle w:val="6"/>
        <w:spacing w:before="0"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2) координацію дій з усіма виконавчими органами та службами Попівської сільської ради, органами державної влади, установами, підприємствами, організаціями;</w:t>
      </w:r>
    </w:p>
    <w:p w14:paraId="5FD0CC50">
      <w:pPr>
        <w:pStyle w:val="6"/>
        <w:spacing w:before="0"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3) забезпечення та узагальнення зворотного зв’язку щодо вирішення порушених питань;</w:t>
      </w:r>
    </w:p>
    <w:p w14:paraId="4FF3AC22">
      <w:pPr>
        <w:pStyle w:val="6"/>
        <w:spacing w:before="0"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4) узагальнення та аналіз переліку питань, з якими звертається  цільова аудиторія;</w:t>
      </w:r>
    </w:p>
    <w:p w14:paraId="3B430B04">
      <w:pPr>
        <w:pStyle w:val="6"/>
        <w:spacing w:before="0"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5) організації та проведення різноманітних заходів, семінарів, круглих столів, конференцій, громадських слухань тощо;</w:t>
      </w:r>
    </w:p>
    <w:p w14:paraId="1ED25038">
      <w:pPr>
        <w:pStyle w:val="6"/>
        <w:spacing w:before="0"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6) регулярне щоквартальне  звітування сільському голові про проведену роботу.</w:t>
      </w:r>
    </w:p>
    <w:p w14:paraId="2A8DFAFD">
      <w:pPr>
        <w:pStyle w:val="9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Консультант ЄВВ у своїй роботі повинен керуватися основними програмними документами, які визначають </w:t>
      </w:r>
      <w:r>
        <w:rPr>
          <w:rFonts w:ascii="Times New Roman" w:hAnsi="Times New Roman"/>
          <w:color w:val="000000"/>
          <w:sz w:val="28"/>
          <w:szCs w:val="28"/>
        </w:rPr>
        <w:t xml:space="preserve">реалізацію прав та соціальних гарантій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ветеранів війни, осіб, які мають особливі заслуги перед Батьківщиною, постраждалих учасників Революції Гідності, членів сімей таких осіб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членів сімей загиблих (померлих) ветеранів війни та членів сімей загиблих (померлих) Захисників і Захисниць України.</w:t>
      </w:r>
    </w:p>
    <w:p w14:paraId="29C6573A">
      <w:pPr>
        <w:pStyle w:val="6"/>
        <w:spacing w:before="0"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 ЄВВ повинне мати технічну можливість дистанційної підтримки цільової аудиторії: </w:t>
      </w:r>
    </w:p>
    <w:p w14:paraId="4589F384">
      <w:pPr>
        <w:pStyle w:val="6"/>
        <w:spacing w:before="0"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 засобами окремої електронної пошти; </w:t>
      </w:r>
    </w:p>
    <w:p w14:paraId="57C7D3CD">
      <w:pPr>
        <w:pStyle w:val="6"/>
        <w:spacing w:before="0"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 за телефоном; </w:t>
      </w:r>
    </w:p>
    <w:p w14:paraId="44B2BB46">
      <w:pPr>
        <w:pStyle w:val="6"/>
        <w:spacing w:before="0"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через сервіси обміну повідомленнями (</w:t>
      </w:r>
      <w:r>
        <w:rPr>
          <w:rFonts w:ascii="Times New Roman" w:hAnsi="Times New Roman"/>
          <w:sz w:val="28"/>
          <w:szCs w:val="28"/>
        </w:rPr>
        <w:t>Viber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Telegram</w:t>
      </w:r>
      <w:r>
        <w:rPr>
          <w:rFonts w:ascii="Times New Roman" w:hAnsi="Times New Roman"/>
          <w:sz w:val="28"/>
          <w:szCs w:val="28"/>
          <w:lang w:val="uk-UA"/>
        </w:rPr>
        <w:t xml:space="preserve"> чи </w:t>
      </w:r>
      <w:r>
        <w:rPr>
          <w:rFonts w:ascii="Times New Roman" w:hAnsi="Times New Roman"/>
          <w:sz w:val="28"/>
          <w:szCs w:val="28"/>
        </w:rPr>
        <w:t>WhatsApp</w:t>
      </w:r>
      <w:r>
        <w:rPr>
          <w:rFonts w:ascii="Times New Roman" w:hAnsi="Times New Roman"/>
          <w:sz w:val="28"/>
          <w:szCs w:val="28"/>
          <w:lang w:val="uk-UA"/>
        </w:rPr>
        <w:t xml:space="preserve">); </w:t>
      </w:r>
    </w:p>
    <w:p w14:paraId="65773992">
      <w:pPr>
        <w:pStyle w:val="6"/>
        <w:spacing w:before="0"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спеціальні функції (онлайн-форми, чати) на сайті Попівської сільської ради, через які відвідувач може поставити запитання он-лайн.</w:t>
      </w:r>
    </w:p>
    <w:p w14:paraId="64DBD90B">
      <w:pPr>
        <w:pStyle w:val="6"/>
        <w:spacing w:before="0" w:after="0"/>
        <w:ind w:left="0" w:firstLine="567"/>
        <w:contextualSpacing w:val="0"/>
        <w:jc w:val="both"/>
        <w:rPr>
          <w:rFonts w:ascii="Times New Roman" w:hAnsi="Times New Roman" w:eastAsia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Ключовим інструментом роботи консультанта ЄВВ є інформаційні та технологічні картки комплексної послуги «Єдине вікно ветерана», інформаційний пакет щодо належних соціальних гарантій, прав та можливостей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>ветеранів війни, осіб, які мають особливі заслуги перед Батьківщиною, постраждалих учасників Революції Гідності, членів сімей таких осіб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>членів сімей загиблих (померлих) ветеранів війни та членів сімей загиблих (померлих) Захисників і Захисниць України.</w:t>
      </w:r>
    </w:p>
    <w:p w14:paraId="19EA6A62">
      <w:pPr>
        <w:pStyle w:val="6"/>
        <w:spacing w:before="0"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9.  Графік роботи ЄВВ відповідає графіку роботи відділу-Центр надання адміністративних послуг Попівської . </w:t>
      </w:r>
    </w:p>
    <w:p w14:paraId="013B4095">
      <w:pPr>
        <w:pStyle w:val="6"/>
        <w:spacing w:before="0" w:after="0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858F635">
      <w:pPr>
        <w:pStyle w:val="6"/>
        <w:spacing w:before="0" w:after="0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AB4CF4B">
      <w:pPr>
        <w:pStyle w:val="6"/>
        <w:spacing w:before="0" w:after="0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ради                                                                   Валентина МАЛІГОН</w:t>
      </w:r>
    </w:p>
    <w:p w14:paraId="41DDC1B6">
      <w:pPr>
        <w:ind w:firstLine="720"/>
      </w:pPr>
    </w:p>
    <w:sectPr>
      <w:pgSz w:w="12240" w:h="15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BD1936"/>
    <w:multiLevelType w:val="multilevel"/>
    <w:tmpl w:val="33BD193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8F"/>
    <w:rsid w:val="0029388F"/>
    <w:rsid w:val="005439D4"/>
    <w:rsid w:val="00791458"/>
    <w:rsid w:val="030D75EA"/>
    <w:rsid w:val="1B3D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120" w:after="12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before="0" w:after="0"/>
    </w:pPr>
    <w:rPr>
      <w:rFonts w:ascii="Segoe UI" w:hAnsi="Segoe UI" w:cs="Segoe U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st24"/>
    <w:qFormat/>
    <w:uiPriority w:val="0"/>
    <w:rPr>
      <w:rFonts w:ascii="Times New Roman" w:hAnsi="Times New Roman" w:cs="Times New Roman"/>
      <w:b/>
      <w:color w:val="000000"/>
      <w:sz w:val="32"/>
    </w:rPr>
  </w:style>
  <w:style w:type="paragraph" w:customStyle="1" w:styleId="8">
    <w:name w:val="Цитата1"/>
    <w:basedOn w:val="1"/>
    <w:qFormat/>
    <w:uiPriority w:val="0"/>
    <w:pPr>
      <w:widowControl w:val="0"/>
      <w:suppressAutoHyphens/>
      <w:spacing w:before="0" w:after="0"/>
      <w:ind w:left="159" w:right="4201"/>
    </w:pPr>
    <w:rPr>
      <w:rFonts w:ascii="Times New Roman" w:hAnsi="Times New Roman" w:eastAsia="Times New Roman"/>
      <w:b/>
      <w:i/>
      <w:sz w:val="28"/>
      <w:szCs w:val="20"/>
      <w:lang w:val="uk-UA" w:eastAsia="zh-CN"/>
    </w:rPr>
  </w:style>
  <w:style w:type="paragraph" w:customStyle="1" w:styleId="9">
    <w:name w:val="Обычный1"/>
    <w:qFormat/>
    <w:uiPriority w:val="0"/>
    <w:pPr>
      <w:spacing w:after="0" w:line="240" w:lineRule="auto"/>
    </w:pPr>
    <w:rPr>
      <w:rFonts w:ascii="Calibri" w:hAnsi="Calibri" w:eastAsia="Calibri" w:cs="Calibri"/>
      <w:sz w:val="20"/>
      <w:szCs w:val="20"/>
      <w:lang w:val="uk-UA" w:eastAsia="ru-RU" w:bidi="ar-SA"/>
    </w:rPr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791</Words>
  <Characters>4511</Characters>
  <Lines>37</Lines>
  <Paragraphs>10</Paragraphs>
  <TotalTime>2</TotalTime>
  <ScaleCrop>false</ScaleCrop>
  <LinksUpToDate>false</LinksUpToDate>
  <CharactersWithSpaces>5292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2024-08-01T11:53:00Z</dcterms:created>
  <dc:creator>User</dc:creator>
  <cp:lastModifiedBy>Галина Шкареда</cp:lastModifiedBy>
  <cp:lastPrinted>2024-08-01T11:56:00Z</cp:lastPrinted>
  <dcterms:modified xsi:type="dcterms:W3CDTF">2024-08-13T12:08:10Z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184A5452B1F54C7183963FE47F5AD147_13</vt:lpwstr>
  </property>
</Properties>
</file>