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73" w:rsidRDefault="000C0276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  <w:color w:val="333333"/>
          <w:sz w:val="28"/>
          <w:szCs w:val="28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3A73" w:rsidRDefault="000C0276">
      <w:pPr>
        <w:pStyle w:val="20"/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>ВИКОНАВЧИЙ КОМІТЕТ</w:t>
      </w:r>
    </w:p>
    <w:p w:rsidR="008C3A73" w:rsidRDefault="000C027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>ПопівськА</w:t>
      </w:r>
      <w:r>
        <w:rPr>
          <w:rFonts w:eastAsia="Arial Unicode MS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СІЛЬСЬКА РАДА</w:t>
      </w:r>
    </w:p>
    <w:p w:rsidR="008C3A73" w:rsidRDefault="000C027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КОНОТОПСЬКОГО РАЙОНУ СУМСЬКОЇ ОБЛАСТІ</w:t>
      </w:r>
    </w:p>
    <w:p w:rsidR="008C3A73" w:rsidRDefault="008C3A73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C3A73" w:rsidRDefault="000C0276">
      <w:pPr>
        <w:pStyle w:val="20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112</w:t>
      </w:r>
    </w:p>
    <w:p w:rsidR="008C3A73" w:rsidRDefault="008C3A73">
      <w:pPr>
        <w:rPr>
          <w:b/>
          <w:sz w:val="26"/>
          <w:szCs w:val="28"/>
          <w:lang w:val="uk-UA"/>
        </w:rPr>
      </w:pPr>
    </w:p>
    <w:p w:rsidR="008C3A73" w:rsidRDefault="000C02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23.05.2024                                                                                               с. Попівка   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схвалення проєкту Програми розвитку культури, туризму, фізичної 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культури і спорту та окремих заходів діяльності комунального закладу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«Центр культури, дозвілля та спорту» Попівської сільської ради Конотопського району Сумської області  на 2024 рік у новій редакції</w:t>
      </w:r>
    </w:p>
    <w:p w:rsidR="008C3A73" w:rsidRDefault="008C3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 метою збереження та подальшого розвитку культурного потенціалу на території Попівської сільської ради Конотопського райо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розвитку фізичної культури і спорту, музейної діяльності, популяризації туристичного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52 Закону України «Про місцеве самоврядування в Україні», 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викона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вчий комітет  вирішив: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Схвалити проєкт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 на 2024 рік у новій редакції (додається) та надати його на розгляд на затвердження сільської ради.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2. 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Попівської сільської ради Конотопського району Сумської області від 03.04.2024 №66 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схвалення проєкту Програми  розви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тку культури, туризму, фізичної культури і спорту та окремих заходів діяльності комунального закладу «Центр культури, дозвілля та спорту»  Попівської сільської ради Конотопського району Сумської області на 2024 рік у новій редакції»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</w:t>
      </w:r>
      <w:r>
        <w:rPr>
          <w:rFonts w:ascii="Times New Roman" w:hAnsi="Times New Roman" w:cs="Times New Roman"/>
          <w:sz w:val="28"/>
          <w:szCs w:val="28"/>
          <w:lang w:val="uk-UA"/>
        </w:rPr>
        <w:t>ило чинність.</w:t>
      </w: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A73" w:rsidRDefault="000C02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Анатолій БОЯРЧУК</w:t>
      </w: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3A73" w:rsidRDefault="000C027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ПАНЧЕНКО</w:t>
      </w:r>
    </w:p>
    <w:p w:rsidR="008C3A73" w:rsidRDefault="000C02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Надіслано: до протоколу – 1</w:t>
      </w:r>
    </w:p>
    <w:p w:rsidR="008C3A73" w:rsidRDefault="000C02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 </w:t>
      </w:r>
    </w:p>
    <w:p w:rsidR="008C3A73" w:rsidRDefault="000C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виконавчого комітету</w:t>
      </w:r>
    </w:p>
    <w:p w:rsidR="008C3A73" w:rsidRDefault="000C0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від 23.05.2024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№112</w:t>
      </w:r>
    </w:p>
    <w:p w:rsidR="008C3A73" w:rsidRDefault="008C3A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8"/>
          <w:lang w:val="uk-UA" w:eastAsia="ru-RU"/>
        </w:rPr>
      </w:pPr>
    </w:p>
    <w:p w:rsidR="008C3A73" w:rsidRDefault="008C3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:rsidR="008C3A73" w:rsidRDefault="008C3A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8"/>
          <w:szCs w:val="28"/>
          <w:lang w:val="uk-UA" w:eastAsia="ru-RU"/>
        </w:rPr>
      </w:pPr>
    </w:p>
    <w:p w:rsidR="008C3A73" w:rsidRDefault="000C0276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Проєкт Програми </w:t>
      </w:r>
    </w:p>
    <w:p w:rsidR="008C3A73" w:rsidRDefault="000C0276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розвитку культури, туризму, фізичної культури і спорту та окремих заходів діяльності комунального закладу «Центр культури, дозвілля та спорту»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Попівської сільської ради Конотопського району Сумської області на 2024 рік у новій редакції   (далі – Програма)</w:t>
      </w:r>
    </w:p>
    <w:tbl>
      <w:tblPr>
        <w:tblpPr w:leftFromText="180" w:rightFromText="180" w:vertAnchor="text" w:horzAnchor="margin" w:tblpY="1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24"/>
        <w:gridCol w:w="5760"/>
      </w:tblGrid>
      <w:tr w:rsidR="008C3A73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  <w:p w:rsidR="008C3A73" w:rsidRDefault="008C3A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:rsidR="008C3A73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8C3A73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  <w:p w:rsidR="008C3A73" w:rsidRDefault="008C3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vAlign w:val="center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</w:t>
            </w:r>
          </w:p>
        </w:tc>
      </w:tr>
      <w:tr w:rsidR="008C3A73" w:rsidRPr="0086567E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8C3A73" w:rsidRPr="0086567E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  <w:p w:rsidR="008C3A73" w:rsidRDefault="008C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</w:tr>
      <w:tr w:rsidR="008C3A73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:rsidR="008C3A73" w:rsidRDefault="000C027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2024 рік</w:t>
            </w:r>
          </w:p>
        </w:tc>
      </w:tr>
      <w:tr w:rsidR="008C3A73"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:rsidR="008C3A73" w:rsidRDefault="000C027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Бюджет Попівської сільської територіальної громади</w:t>
            </w:r>
          </w:p>
        </w:tc>
      </w:tr>
      <w:tr w:rsidR="008C3A73">
        <w:trPr>
          <w:trHeight w:val="1175"/>
        </w:trPr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8C3A73" w:rsidRDefault="000C027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4671664,69</w:t>
            </w:r>
          </w:p>
        </w:tc>
      </w:tr>
      <w:tr w:rsidR="008C3A73">
        <w:trPr>
          <w:trHeight w:val="1175"/>
        </w:trPr>
        <w:tc>
          <w:tcPr>
            <w:tcW w:w="636" w:type="dxa"/>
          </w:tcPr>
          <w:p w:rsidR="008C3A73" w:rsidRDefault="000C0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3324" w:type="dxa"/>
          </w:tcPr>
          <w:p w:rsidR="008C3A73" w:rsidRDefault="000C027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</w:tc>
        <w:tc>
          <w:tcPr>
            <w:tcW w:w="5760" w:type="dxa"/>
            <w:vAlign w:val="center"/>
          </w:tcPr>
          <w:p w:rsidR="008C3A73" w:rsidRDefault="000C02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4671664,69</w:t>
            </w:r>
          </w:p>
        </w:tc>
      </w:tr>
    </w:tbl>
    <w:p w:rsidR="008C3A73" w:rsidRDefault="008C3A73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Визначення проблеми, на розв’язання якої спрямована Програма</w:t>
      </w:r>
    </w:p>
    <w:p w:rsidR="008C3A73" w:rsidRDefault="008C3A73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8C3A73" w:rsidRDefault="008C3A73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8"/>
          <w:szCs w:val="28"/>
        </w:rPr>
      </w:pPr>
    </w:p>
    <w:p w:rsidR="008C3A73" w:rsidRDefault="008C3A73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</w:t>
      </w: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реалій і культурне життя громади, поєднавши розважальний складник з благодійним, орієнтоване на підтримку  Збройних Сил України.</w:t>
      </w:r>
    </w:p>
    <w:p w:rsidR="008C3A73" w:rsidRDefault="000C0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</w:t>
      </w:r>
      <w:r>
        <w:rPr>
          <w:rFonts w:ascii="Times New Roman" w:hAnsi="Times New Roman" w:cs="Times New Roman"/>
          <w:sz w:val="28"/>
          <w:szCs w:val="28"/>
          <w:lang w:val="uk-UA"/>
        </w:rPr>
        <w:t>ально-патріотичне виховання. Жителі громади активно долучилися до ініційованих комунальним закладом «Центр культури, дозвілл</w:t>
      </w:r>
      <w:r w:rsidR="0086567E">
        <w:rPr>
          <w:rFonts w:ascii="Times New Roman" w:hAnsi="Times New Roman" w:cs="Times New Roman"/>
          <w:sz w:val="28"/>
          <w:szCs w:val="28"/>
          <w:lang w:val="uk-UA"/>
        </w:rPr>
        <w:t xml:space="preserve">я та спорту» патріотичних акцій. </w:t>
      </w:r>
      <w:r>
        <w:rPr>
          <w:rFonts w:ascii="Times New Roman" w:hAnsi="Times New Roman"/>
          <w:sz w:val="28"/>
          <w:szCs w:val="28"/>
          <w:lang w:val="uk-UA"/>
        </w:rPr>
        <w:t>Організовано різнопланові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</w:t>
      </w:r>
      <w:r>
        <w:rPr>
          <w:rFonts w:ascii="Times New Roman" w:hAnsi="Times New Roman"/>
          <w:sz w:val="28"/>
          <w:szCs w:val="28"/>
          <w:lang w:val="uk-UA"/>
        </w:rPr>
        <w:t xml:space="preserve">одоморів та інші. </w:t>
      </w:r>
    </w:p>
    <w:p w:rsidR="008C3A73" w:rsidRDefault="000C0276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Серед першочергових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:rsidR="008C3A73" w:rsidRDefault="000C0276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Вживаються заходи щодо забезпечення доступності для громадян документів та інформації, запроваджу</w:t>
      </w:r>
      <w:r>
        <w:rPr>
          <w:rFonts w:ascii="Times New Roman" w:hAnsi="Times New Roman"/>
          <w:sz w:val="28"/>
          <w:szCs w:val="28"/>
          <w:lang w:val="uk-UA"/>
        </w:rPr>
        <w:t>ються нові інформаційні послуги.</w:t>
      </w:r>
    </w:p>
    <w:p w:rsidR="008C3A73" w:rsidRDefault="000C0276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:rsidR="008C3A73" w:rsidRDefault="000C0276">
      <w:pPr>
        <w:pStyle w:val="11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Актуальним питанням залишається охорон</w:t>
      </w:r>
      <w:r>
        <w:rPr>
          <w:rFonts w:ascii="Times New Roman" w:hAnsi="Times New Roman"/>
          <w:sz w:val="28"/>
          <w:szCs w:val="28"/>
          <w:lang w:val="uk-UA"/>
        </w:rPr>
        <w:t>а та збереження культурної спадщини краю, робота з питань дерусифікації та позбавлення наслідків колоніального минулого.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Найбіль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 відомими туристичними об’єктами є: </w:t>
      </w:r>
      <w:r w:rsidR="0086567E">
        <w:rPr>
          <w:rFonts w:ascii="Times New Roman" w:eastAsia="Times New Roman" w:hAnsi="Times New Roman" w:cs="Times New Roman"/>
          <w:sz w:val="28"/>
          <w:szCs w:val="28"/>
          <w:lang w:val="uk-UA"/>
        </w:rPr>
        <w:t>---------------------------------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У 2024 році виповнюється  365 років  перемоги війська під проводом гетьмана Івана Виговського у Конотопській битві 1659 року. 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</w:t>
      </w:r>
      <w:r>
        <w:rPr>
          <w:rFonts w:ascii="Times New Roman" w:hAnsi="Times New Roman" w:cs="Times New Roman"/>
          <w:color w:val="auto"/>
          <w:sz w:val="28"/>
          <w:szCs w:val="28"/>
        </w:rPr>
        <w:t>т - невід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ємна частина життя дітей, молоді та  дорослого населення громади. Відповідно до Стратегії розвитку фізичної культури і спорту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до 2028 року на території Попівської громади проводилися спортивні змагання серед різних вікових груп населення. 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Проведено відкриті першості з волейболу, міні-футболу, весняну і зимову спартакіади серед учнів закладів загальної середньої освіти з 6 видів спорту.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Проведено 4 турніри з міні-футболу серед ветеранів.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У старостинських округах проведено </w:t>
      </w:r>
      <w:r>
        <w:rPr>
          <w:rFonts w:ascii="Times New Roman" w:hAnsi="Times New Roman" w:cs="Times New Roman"/>
          <w:color w:val="auto"/>
          <w:sz w:val="28"/>
          <w:szCs w:val="28"/>
        </w:rPr>
        <w:t>змагання з волейболу  пам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яті учасників АТО О.Гергеля та В.Парфененка. 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Футбольна команда «Сейм» взяла участь в розіграші благодійного кубку області з футболу на підтримку Збройних Сил України, чемпіонатах Конотопського району і області.</w:t>
      </w:r>
    </w:p>
    <w:p w:rsidR="008C3A73" w:rsidRDefault="000C0276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ряд з цим, необхідно здійснити комплекс заходів, спрямованих на проведення ремонтних робіт у приміщеннях комунального закладу «Центр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культури, дозвілля та спорту» Попівської сільської ради Конотопського району Сумської області.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Необхідно </w:t>
      </w:r>
    </w:p>
    <w:p w:rsidR="008C3A73" w:rsidRDefault="000C0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</w:t>
      </w:r>
      <w:r>
        <w:rPr>
          <w:rFonts w:ascii="Times New Roman" w:hAnsi="Times New Roman" w:cs="Times New Roman"/>
          <w:sz w:val="28"/>
          <w:szCs w:val="28"/>
          <w:lang w:val="uk-UA"/>
        </w:rPr>
        <w:t>іння, поліпшення результатів виступів спортсменів та команд в районних змаганнях, забезпечення розвитку всіх напрямків фізичної культури, популяризацію унікального туристичного ресурсу.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</w:t>
      </w:r>
      <w:r>
        <w:rPr>
          <w:rFonts w:ascii="Times New Roman" w:hAnsi="Times New Roman" w:cs="Times New Roman"/>
          <w:color w:val="auto"/>
          <w:sz w:val="28"/>
          <w:szCs w:val="28"/>
        </w:rPr>
        <w:t>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</w:t>
      </w:r>
      <w:r>
        <w:rPr>
          <w:rFonts w:ascii="Times New Roman" w:hAnsi="Times New Roman" w:cs="Times New Roman"/>
          <w:color w:val="auto"/>
          <w:sz w:val="28"/>
          <w:szCs w:val="28"/>
        </w:rPr>
        <w:t>кісного туристичного продукту, максимально сприятливих умов для розвитку фізичної культури та спорту, проведенню ремонтних робіт.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призвела до порушення фундаментальних прав людини, таких як життя, здоров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недоторканість і безпека. В умовах загроз воєнного характеру актуальним питанням є приведення в належний стан  найпростіших укриттів з метою захисту та безпеки населення громади, працівників закладів культури. 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Нагальною проблемою є облаштування </w:t>
      </w:r>
      <w:r>
        <w:rPr>
          <w:rFonts w:ascii="Times New Roman" w:hAnsi="Times New Roman" w:cs="Times New Roman"/>
          <w:color w:val="auto"/>
          <w:sz w:val="28"/>
          <w:szCs w:val="28"/>
        </w:rPr>
        <w:t>місць тимчасового перебування внутрішньо переміщених (евакуйованих) осіб.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</w:t>
      </w:r>
      <w:r>
        <w:rPr>
          <w:rFonts w:ascii="Times New Roman" w:hAnsi="Times New Roman" w:cs="Times New Roman"/>
          <w:color w:val="auto"/>
          <w:sz w:val="28"/>
          <w:szCs w:val="28"/>
        </w:rPr>
        <w:t>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Ураховуючи виклики сьогодення, 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3A73" w:rsidRDefault="000C0276">
      <w:pPr>
        <w:pStyle w:val="ac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:rsidR="008C3A73" w:rsidRDefault="008C3A73">
      <w:pPr>
        <w:pStyle w:val="ac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8C3A73" w:rsidRDefault="000C02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захисту населення у період воєнного стану  на території Попівської сільської ради, зокрема:</w:t>
      </w:r>
    </w:p>
    <w:p w:rsidR="008C3A73" w:rsidRDefault="000C02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</w:t>
      </w:r>
      <w:r>
        <w:rPr>
          <w:rFonts w:ascii="Times New Roman" w:hAnsi="Times New Roman" w:cs="Times New Roman"/>
          <w:sz w:val="28"/>
          <w:szCs w:val="28"/>
          <w:lang w:val="uk-UA"/>
        </w:rPr>
        <w:t>альної культурної спадщини;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>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ремонтних робіт;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належних умов для тимчасового перебування внут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рішньо-переміщених (евакуйованих) осіб у зв’язку із дією воєнного стану; </w:t>
      </w:r>
    </w:p>
    <w:p w:rsidR="008C3A73" w:rsidRDefault="000C02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</w:t>
      </w:r>
      <w:r>
        <w:rPr>
          <w:rFonts w:ascii="Times New Roman" w:hAnsi="Times New Roman" w:cs="Times New Roman"/>
          <w:sz w:val="28"/>
          <w:szCs w:val="28"/>
          <w:lang w:val="uk-UA"/>
        </w:rPr>
        <w:t>сті громадян.</w:t>
      </w:r>
    </w:p>
    <w:p w:rsidR="008C3A73" w:rsidRDefault="008C3A73">
      <w:pPr>
        <w:spacing w:after="0" w:line="240" w:lineRule="auto"/>
        <w:rPr>
          <w:sz w:val="18"/>
          <w:szCs w:val="28"/>
          <w:lang w:val="uk-UA"/>
        </w:rPr>
      </w:pPr>
    </w:p>
    <w:p w:rsidR="008C3A73" w:rsidRDefault="008C3A73">
      <w:pPr>
        <w:spacing w:after="0" w:line="240" w:lineRule="auto"/>
        <w:rPr>
          <w:sz w:val="2"/>
          <w:szCs w:val="28"/>
          <w:lang w:val="uk-UA"/>
        </w:rPr>
      </w:pPr>
    </w:p>
    <w:p w:rsidR="008C3A73" w:rsidRDefault="000C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:rsidR="008C3A73" w:rsidRDefault="008C3A73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8C3A73" w:rsidRDefault="008C3A73">
      <w:pPr>
        <w:pStyle w:val="ac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8C3A73" w:rsidRDefault="008C3A73">
      <w:pPr>
        <w:pStyle w:val="ac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:rsidR="008C3A73" w:rsidRDefault="000C027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основні проблеми у галузі культури, туризму, фізичної культури і спорту, захисту населення 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пропонується їх реалізувати шляхом: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 збереження та відродження традиційної народної культури, її самобутності;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 удосконалення бібліотечної справи;</w:t>
      </w:r>
    </w:p>
    <w:p w:rsidR="008C3A73" w:rsidRDefault="000C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4) розвитку та підтримки музейної </w:t>
      </w:r>
      <w:r>
        <w:rPr>
          <w:rFonts w:ascii="Times New Roman" w:hAnsi="Times New Roman" w:cs="Times New Roman"/>
          <w:sz w:val="28"/>
          <w:szCs w:val="28"/>
          <w:lang w:val="uk-UA"/>
        </w:rPr>
        <w:t>діяльності;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облаштування найпрос</w:t>
      </w:r>
      <w:r>
        <w:rPr>
          <w:rFonts w:ascii="Times New Roman" w:hAnsi="Times New Roman" w:cs="Times New Roman"/>
          <w:sz w:val="28"/>
          <w:szCs w:val="28"/>
          <w:lang w:val="uk-UA"/>
        </w:rPr>
        <w:t>тіших укриттів;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проведення ремонтних робіт;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облаштування місць розміщення внутрішньо переміщених (евакуйованих) осіб;</w:t>
      </w:r>
    </w:p>
    <w:p w:rsidR="008C3A73" w:rsidRDefault="000C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11) формування української громадянської ідентичності, вшанування захисників і захисниць України, які полягли у боротьбі за захист </w:t>
      </w:r>
      <w:r>
        <w:rPr>
          <w:rFonts w:ascii="Times New Roman" w:hAnsi="Times New Roman" w:cs="Times New Roman"/>
          <w:sz w:val="28"/>
          <w:szCs w:val="28"/>
          <w:lang w:val="uk-UA"/>
        </w:rPr>
        <w:t>незалежності та територіальної цілісності України.</w:t>
      </w:r>
    </w:p>
    <w:p w:rsidR="008C3A73" w:rsidRDefault="000C0276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передбачено реалізувати за рахунок коштів бюджету Попівської сільської територіальної громади у розмірі </w:t>
      </w:r>
      <w:r>
        <w:rPr>
          <w:rFonts w:ascii="Times New Roman" w:hAnsi="Times New Roman" w:cs="Times New Roman"/>
          <w:iCs/>
          <w:sz w:val="28"/>
          <w:lang w:val="uk-UA"/>
        </w:rPr>
        <w:t>4671664,69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8C3A73" w:rsidRDefault="000C027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:rsidR="008C3A73" w:rsidRDefault="008C3A73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8C3A73" w:rsidRDefault="008C3A73">
      <w:pPr>
        <w:pStyle w:val="10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ru-RU"/>
        </w:rPr>
      </w:pPr>
    </w:p>
    <w:p w:rsidR="008C3A73" w:rsidRDefault="000C0276">
      <w:pPr>
        <w:pStyle w:val="1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</w:t>
      </w:r>
      <w:r>
        <w:rPr>
          <w:rFonts w:ascii="Times New Roman" w:hAnsi="Times New Roman" w:cs="Times New Roman"/>
          <w:b/>
          <w:sz w:val="28"/>
          <w:szCs w:val="28"/>
        </w:rPr>
        <w:t>чення Програми</w:t>
      </w:r>
    </w:p>
    <w:p w:rsidR="008C3A73" w:rsidRDefault="000C0276">
      <w:pPr>
        <w:pStyle w:val="1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2899"/>
      </w:tblGrid>
      <w:tr w:rsidR="008C3A73">
        <w:trPr>
          <w:trHeight w:val="622"/>
        </w:trPr>
        <w:tc>
          <w:tcPr>
            <w:tcW w:w="4644" w:type="dxa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 рік</w:t>
            </w:r>
          </w:p>
          <w:p w:rsidR="008C3A73" w:rsidRDefault="008C3A73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:rsidR="008C3A73" w:rsidRDefault="000C0276">
            <w:pPr>
              <w:pStyle w:val="10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:rsidR="008C3A73">
        <w:trPr>
          <w:trHeight w:val="604"/>
        </w:trPr>
        <w:tc>
          <w:tcPr>
            <w:tcW w:w="4644" w:type="dxa"/>
          </w:tcPr>
          <w:p w:rsidR="008C3A73" w:rsidRDefault="000C0276">
            <w:pPr>
              <w:pStyle w:val="1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:rsidR="008C3A73" w:rsidRDefault="000C0276">
            <w:pPr>
              <w:pStyle w:val="1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числі:</w:t>
            </w:r>
          </w:p>
        </w:tc>
        <w:tc>
          <w:tcPr>
            <w:tcW w:w="1843" w:type="dxa"/>
            <w:vAlign w:val="center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</w:rPr>
              <w:t>4671664,69</w:t>
            </w:r>
          </w:p>
        </w:tc>
        <w:tc>
          <w:tcPr>
            <w:tcW w:w="2899" w:type="dxa"/>
            <w:vAlign w:val="center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</w:rPr>
              <w:t>4671664,69</w:t>
            </w:r>
          </w:p>
        </w:tc>
      </w:tr>
      <w:tr w:rsidR="008C3A73">
        <w:trPr>
          <w:trHeight w:val="659"/>
        </w:trPr>
        <w:tc>
          <w:tcPr>
            <w:tcW w:w="4644" w:type="dxa"/>
          </w:tcPr>
          <w:p w:rsidR="008C3A73" w:rsidRDefault="000C0276">
            <w:pPr>
              <w:pStyle w:val="1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843" w:type="dxa"/>
            <w:vAlign w:val="center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</w:rPr>
              <w:t>4671664,69</w:t>
            </w:r>
          </w:p>
        </w:tc>
        <w:tc>
          <w:tcPr>
            <w:tcW w:w="2899" w:type="dxa"/>
            <w:vAlign w:val="center"/>
          </w:tcPr>
          <w:p w:rsidR="008C3A73" w:rsidRDefault="000C0276">
            <w:pPr>
              <w:pStyle w:val="1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8"/>
              </w:rPr>
              <w:t>4671664,69</w:t>
            </w:r>
          </w:p>
        </w:tc>
      </w:tr>
    </w:tbl>
    <w:p w:rsidR="008C3A73" w:rsidRDefault="008C3A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8C3A73" w:rsidRDefault="000C0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:rsidR="008C3A73" w:rsidRDefault="008C3A73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8C3A73" w:rsidRDefault="000C027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8C3A73" w:rsidRDefault="000C027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культурного простору, створення умов </w:t>
      </w:r>
      <w:r>
        <w:rPr>
          <w:rFonts w:ascii="Times New Roman" w:hAnsi="Times New Roman" w:cs="Times New Roman"/>
          <w:sz w:val="28"/>
          <w:szCs w:val="28"/>
          <w:lang w:val="uk-UA"/>
        </w:rPr>
        <w:t>для творчого самовираження,  підтримка аматорського мистецтва;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удосконалення бібліотечної справи;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збереження культурної спадщини громади;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</w:t>
      </w:r>
      <w:r>
        <w:rPr>
          <w:rFonts w:ascii="Times New Roman" w:hAnsi="Times New Roman" w:cs="Times New Roman"/>
          <w:sz w:val="28"/>
          <w:szCs w:val="28"/>
          <w:lang w:val="uk-UA"/>
        </w:rPr>
        <w:t>турно-оздоровчою та спортивною роботою;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поліпшення результату виступу  команд в районних  змаганнях;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проведення ремонтних робіт;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місць тимчасового перебування внутрішньо пер</w:t>
      </w:r>
      <w:r>
        <w:rPr>
          <w:rFonts w:ascii="Times New Roman" w:hAnsi="Times New Roman" w:cs="Times New Roman"/>
          <w:sz w:val="28"/>
          <w:szCs w:val="28"/>
          <w:lang w:val="uk-UA"/>
        </w:rPr>
        <w:t>еміщених (евакуйованих) осіб;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вшанування захисників і захисниць України, які полягли в боротьбі за захист незалежності та територіальної цілісності України.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Результатом Програми стане підвищення ролі культури у розвитку громадянського  суспільства, наці</w:t>
      </w:r>
      <w:r>
        <w:rPr>
          <w:rFonts w:ascii="Times New Roman" w:hAnsi="Times New Roman" w:cs="Times New Roman"/>
          <w:sz w:val="28"/>
          <w:szCs w:val="28"/>
          <w:lang w:val="uk-UA"/>
        </w:rPr>
        <w:t>онально-патріотичного виховання, розвиток бібліотечної справи, музейної сфери, популяризація культурної спадщини краю, формування якісного туристичного продукту,  зростання масовості учасників спортивних змагань, забезпечення належного рівня безпеки населе</w:t>
      </w:r>
      <w:r>
        <w:rPr>
          <w:rFonts w:ascii="Times New Roman" w:hAnsi="Times New Roman" w:cs="Times New Roman"/>
          <w:sz w:val="28"/>
          <w:szCs w:val="28"/>
          <w:lang w:val="uk-UA"/>
        </w:rPr>
        <w:t>ння, створення належних умов для організації роботи працівників культури, формування української громадянської ідентичності, шанобливого ставлення до захисників і захисниць України.</w:t>
      </w:r>
    </w:p>
    <w:p w:rsidR="008C3A73" w:rsidRDefault="008C3A7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8C3A73" w:rsidRDefault="008C3A7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8C3A73" w:rsidRDefault="008C3A7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8C3A73" w:rsidRDefault="000C0276">
      <w:pPr>
        <w:pStyle w:val="ac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:rsidR="008C3A73" w:rsidRDefault="000C0276">
      <w:pPr>
        <w:pStyle w:val="ac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у додатку.</w:t>
      </w:r>
    </w:p>
    <w:p w:rsidR="008C3A73" w:rsidRDefault="008C3A73">
      <w:pPr>
        <w:pStyle w:val="ac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8C3A73" w:rsidRDefault="008C3A73">
      <w:pPr>
        <w:pStyle w:val="ac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8C3A73" w:rsidRDefault="000C0276">
      <w:pPr>
        <w:pStyle w:val="ac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:rsidR="008C3A73" w:rsidRDefault="008C3A73">
      <w:pPr>
        <w:pStyle w:val="ac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голові. </w:t>
      </w:r>
    </w:p>
    <w:p w:rsidR="008C3A73" w:rsidRDefault="000C027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ння цієї Програми заступник сільського голови з питань діяльності виконавчих органів ради.</w:t>
      </w:r>
    </w:p>
    <w:p w:rsidR="008C3A73" w:rsidRDefault="008C3A73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8C3A73" w:rsidRDefault="008C3A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A73" w:rsidRDefault="000C02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:rsidR="008C3A73" w:rsidRDefault="000C0276">
      <w:pPr>
        <w:pStyle w:val="1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sectPr w:rsidR="008C3A7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76" w:rsidRDefault="000C0276">
      <w:pPr>
        <w:spacing w:line="240" w:lineRule="auto"/>
      </w:pPr>
      <w:r>
        <w:separator/>
      </w:r>
    </w:p>
  </w:endnote>
  <w:endnote w:type="continuationSeparator" w:id="0">
    <w:p w:rsidR="000C0276" w:rsidRDefault="000C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roxima Nov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76" w:rsidRDefault="000C0276">
      <w:pPr>
        <w:spacing w:after="0"/>
      </w:pPr>
      <w:r>
        <w:separator/>
      </w:r>
    </w:p>
  </w:footnote>
  <w:footnote w:type="continuationSeparator" w:id="0">
    <w:p w:rsidR="000C0276" w:rsidRDefault="000C02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52F7C"/>
    <w:multiLevelType w:val="multilevel"/>
    <w:tmpl w:val="73152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4F68"/>
    <w:rsid w:val="00006C09"/>
    <w:rsid w:val="00006EA7"/>
    <w:rsid w:val="00007FDB"/>
    <w:rsid w:val="00011DFD"/>
    <w:rsid w:val="00025CA5"/>
    <w:rsid w:val="000260ED"/>
    <w:rsid w:val="00027738"/>
    <w:rsid w:val="00030933"/>
    <w:rsid w:val="00033FFB"/>
    <w:rsid w:val="00035670"/>
    <w:rsid w:val="000371D5"/>
    <w:rsid w:val="0004199C"/>
    <w:rsid w:val="000464A3"/>
    <w:rsid w:val="00054FEC"/>
    <w:rsid w:val="00062542"/>
    <w:rsid w:val="000677EB"/>
    <w:rsid w:val="00067E23"/>
    <w:rsid w:val="000719D0"/>
    <w:rsid w:val="00081272"/>
    <w:rsid w:val="00084BA0"/>
    <w:rsid w:val="0009129E"/>
    <w:rsid w:val="000936CE"/>
    <w:rsid w:val="000A0954"/>
    <w:rsid w:val="000A10A3"/>
    <w:rsid w:val="000A4B2E"/>
    <w:rsid w:val="000B14D0"/>
    <w:rsid w:val="000B1F59"/>
    <w:rsid w:val="000C0276"/>
    <w:rsid w:val="000C3EBF"/>
    <w:rsid w:val="000C4FF7"/>
    <w:rsid w:val="000C6C2D"/>
    <w:rsid w:val="000D6459"/>
    <w:rsid w:val="000E2500"/>
    <w:rsid w:val="000E265E"/>
    <w:rsid w:val="000F1F31"/>
    <w:rsid w:val="000F2C20"/>
    <w:rsid w:val="000F4118"/>
    <w:rsid w:val="000F58F1"/>
    <w:rsid w:val="0010132E"/>
    <w:rsid w:val="00104502"/>
    <w:rsid w:val="00106BDB"/>
    <w:rsid w:val="0010778F"/>
    <w:rsid w:val="00110CD4"/>
    <w:rsid w:val="00117433"/>
    <w:rsid w:val="001200DA"/>
    <w:rsid w:val="00125330"/>
    <w:rsid w:val="00125D3F"/>
    <w:rsid w:val="001305E4"/>
    <w:rsid w:val="00131B61"/>
    <w:rsid w:val="0013536D"/>
    <w:rsid w:val="00143DBB"/>
    <w:rsid w:val="0015172C"/>
    <w:rsid w:val="00151C5A"/>
    <w:rsid w:val="001558FA"/>
    <w:rsid w:val="00155DB2"/>
    <w:rsid w:val="001628F6"/>
    <w:rsid w:val="00163B6C"/>
    <w:rsid w:val="001672BB"/>
    <w:rsid w:val="00167D1B"/>
    <w:rsid w:val="00176445"/>
    <w:rsid w:val="001776B6"/>
    <w:rsid w:val="00180736"/>
    <w:rsid w:val="00181E6E"/>
    <w:rsid w:val="00183CEE"/>
    <w:rsid w:val="00185ED1"/>
    <w:rsid w:val="00185F3F"/>
    <w:rsid w:val="001900DD"/>
    <w:rsid w:val="0019298D"/>
    <w:rsid w:val="00193E72"/>
    <w:rsid w:val="0019662F"/>
    <w:rsid w:val="001A1855"/>
    <w:rsid w:val="001A195D"/>
    <w:rsid w:val="001A6E2D"/>
    <w:rsid w:val="001B1012"/>
    <w:rsid w:val="001B2611"/>
    <w:rsid w:val="001B4A52"/>
    <w:rsid w:val="001C6D90"/>
    <w:rsid w:val="001D10B4"/>
    <w:rsid w:val="001D1210"/>
    <w:rsid w:val="001D279B"/>
    <w:rsid w:val="001D2AC6"/>
    <w:rsid w:val="001D3761"/>
    <w:rsid w:val="001D6D3E"/>
    <w:rsid w:val="001E3477"/>
    <w:rsid w:val="001E4D00"/>
    <w:rsid w:val="001F22DF"/>
    <w:rsid w:val="001F2907"/>
    <w:rsid w:val="0020122D"/>
    <w:rsid w:val="00202E09"/>
    <w:rsid w:val="0020357B"/>
    <w:rsid w:val="002059F6"/>
    <w:rsid w:val="00207453"/>
    <w:rsid w:val="00210C30"/>
    <w:rsid w:val="0021104D"/>
    <w:rsid w:val="00214335"/>
    <w:rsid w:val="00215333"/>
    <w:rsid w:val="00217C22"/>
    <w:rsid w:val="00223193"/>
    <w:rsid w:val="0022343D"/>
    <w:rsid w:val="0022396E"/>
    <w:rsid w:val="00225584"/>
    <w:rsid w:val="0023007B"/>
    <w:rsid w:val="002311F7"/>
    <w:rsid w:val="00232B90"/>
    <w:rsid w:val="00235522"/>
    <w:rsid w:val="002366E7"/>
    <w:rsid w:val="00236E21"/>
    <w:rsid w:val="00241381"/>
    <w:rsid w:val="00246B06"/>
    <w:rsid w:val="00247699"/>
    <w:rsid w:val="002526C3"/>
    <w:rsid w:val="00253A52"/>
    <w:rsid w:val="00257A02"/>
    <w:rsid w:val="002613DE"/>
    <w:rsid w:val="002616EC"/>
    <w:rsid w:val="00261981"/>
    <w:rsid w:val="00266021"/>
    <w:rsid w:val="00273170"/>
    <w:rsid w:val="00281CE6"/>
    <w:rsid w:val="002823A8"/>
    <w:rsid w:val="00283441"/>
    <w:rsid w:val="00287898"/>
    <w:rsid w:val="00291A01"/>
    <w:rsid w:val="002A4685"/>
    <w:rsid w:val="002A7EF8"/>
    <w:rsid w:val="002B233E"/>
    <w:rsid w:val="002B52C1"/>
    <w:rsid w:val="002C0254"/>
    <w:rsid w:val="002C2B05"/>
    <w:rsid w:val="002C64E3"/>
    <w:rsid w:val="002C7B89"/>
    <w:rsid w:val="002D2FEB"/>
    <w:rsid w:val="002D572A"/>
    <w:rsid w:val="002D6DAC"/>
    <w:rsid w:val="002E1504"/>
    <w:rsid w:val="002E3641"/>
    <w:rsid w:val="002E6306"/>
    <w:rsid w:val="002F0854"/>
    <w:rsid w:val="002F417C"/>
    <w:rsid w:val="002F4664"/>
    <w:rsid w:val="002F51FC"/>
    <w:rsid w:val="00302E76"/>
    <w:rsid w:val="003042AD"/>
    <w:rsid w:val="0031012F"/>
    <w:rsid w:val="003119A0"/>
    <w:rsid w:val="00314C27"/>
    <w:rsid w:val="00315F77"/>
    <w:rsid w:val="00321567"/>
    <w:rsid w:val="003350BC"/>
    <w:rsid w:val="00341AFE"/>
    <w:rsid w:val="0034261E"/>
    <w:rsid w:val="00347B88"/>
    <w:rsid w:val="003504D9"/>
    <w:rsid w:val="003508D6"/>
    <w:rsid w:val="00354975"/>
    <w:rsid w:val="003606AD"/>
    <w:rsid w:val="003632F4"/>
    <w:rsid w:val="00367076"/>
    <w:rsid w:val="00377789"/>
    <w:rsid w:val="00380F7F"/>
    <w:rsid w:val="003818C1"/>
    <w:rsid w:val="003820F1"/>
    <w:rsid w:val="00384313"/>
    <w:rsid w:val="0038783A"/>
    <w:rsid w:val="003904E0"/>
    <w:rsid w:val="00391E8D"/>
    <w:rsid w:val="00393B54"/>
    <w:rsid w:val="003950B8"/>
    <w:rsid w:val="0039544B"/>
    <w:rsid w:val="003A3A31"/>
    <w:rsid w:val="003A4E3B"/>
    <w:rsid w:val="003A5BE9"/>
    <w:rsid w:val="003A7F51"/>
    <w:rsid w:val="003B539F"/>
    <w:rsid w:val="003B7C61"/>
    <w:rsid w:val="003C1E3E"/>
    <w:rsid w:val="003D5165"/>
    <w:rsid w:val="003E198C"/>
    <w:rsid w:val="003E2469"/>
    <w:rsid w:val="003E371C"/>
    <w:rsid w:val="003E3D09"/>
    <w:rsid w:val="003F5C7B"/>
    <w:rsid w:val="004020CD"/>
    <w:rsid w:val="00402779"/>
    <w:rsid w:val="004031C2"/>
    <w:rsid w:val="00416FA3"/>
    <w:rsid w:val="00421BCE"/>
    <w:rsid w:val="00421F92"/>
    <w:rsid w:val="00425963"/>
    <w:rsid w:val="00425F9D"/>
    <w:rsid w:val="004276EF"/>
    <w:rsid w:val="00431F83"/>
    <w:rsid w:val="004375FB"/>
    <w:rsid w:val="00443728"/>
    <w:rsid w:val="0044613C"/>
    <w:rsid w:val="00446A21"/>
    <w:rsid w:val="00447809"/>
    <w:rsid w:val="004519D4"/>
    <w:rsid w:val="00452275"/>
    <w:rsid w:val="0046097B"/>
    <w:rsid w:val="00461DE5"/>
    <w:rsid w:val="00462D21"/>
    <w:rsid w:val="00463E77"/>
    <w:rsid w:val="004667E3"/>
    <w:rsid w:val="00467055"/>
    <w:rsid w:val="004768BB"/>
    <w:rsid w:val="00477430"/>
    <w:rsid w:val="00482950"/>
    <w:rsid w:val="00483DFE"/>
    <w:rsid w:val="00485E96"/>
    <w:rsid w:val="0049035F"/>
    <w:rsid w:val="00491B4E"/>
    <w:rsid w:val="00494DFC"/>
    <w:rsid w:val="004A0E19"/>
    <w:rsid w:val="004A4B9F"/>
    <w:rsid w:val="004A7593"/>
    <w:rsid w:val="004A7809"/>
    <w:rsid w:val="004A7E2A"/>
    <w:rsid w:val="004B2DF8"/>
    <w:rsid w:val="004B5D9C"/>
    <w:rsid w:val="004B6AD5"/>
    <w:rsid w:val="004B7E59"/>
    <w:rsid w:val="004C3995"/>
    <w:rsid w:val="004C3E77"/>
    <w:rsid w:val="004C570F"/>
    <w:rsid w:val="004C5E54"/>
    <w:rsid w:val="004C7DF8"/>
    <w:rsid w:val="004D1BAD"/>
    <w:rsid w:val="004D21DA"/>
    <w:rsid w:val="004D77CB"/>
    <w:rsid w:val="004E1085"/>
    <w:rsid w:val="004E1C21"/>
    <w:rsid w:val="004E50A9"/>
    <w:rsid w:val="004F040B"/>
    <w:rsid w:val="00502317"/>
    <w:rsid w:val="005126DB"/>
    <w:rsid w:val="00522C90"/>
    <w:rsid w:val="005315DB"/>
    <w:rsid w:val="005352D7"/>
    <w:rsid w:val="0053771F"/>
    <w:rsid w:val="005407F3"/>
    <w:rsid w:val="00541529"/>
    <w:rsid w:val="00546BC5"/>
    <w:rsid w:val="005477BF"/>
    <w:rsid w:val="00550DD6"/>
    <w:rsid w:val="0055140C"/>
    <w:rsid w:val="005527B3"/>
    <w:rsid w:val="005550F0"/>
    <w:rsid w:val="0056214A"/>
    <w:rsid w:val="005654D6"/>
    <w:rsid w:val="005668A3"/>
    <w:rsid w:val="0056690C"/>
    <w:rsid w:val="0057115B"/>
    <w:rsid w:val="00572358"/>
    <w:rsid w:val="0057318D"/>
    <w:rsid w:val="00576463"/>
    <w:rsid w:val="00576DAF"/>
    <w:rsid w:val="00580928"/>
    <w:rsid w:val="00582743"/>
    <w:rsid w:val="00583913"/>
    <w:rsid w:val="00585F60"/>
    <w:rsid w:val="00597151"/>
    <w:rsid w:val="005A064F"/>
    <w:rsid w:val="005A2CBB"/>
    <w:rsid w:val="005A6462"/>
    <w:rsid w:val="005B105E"/>
    <w:rsid w:val="005B5A83"/>
    <w:rsid w:val="005C4786"/>
    <w:rsid w:val="005C4D57"/>
    <w:rsid w:val="005C59F1"/>
    <w:rsid w:val="005C7E1F"/>
    <w:rsid w:val="005D3409"/>
    <w:rsid w:val="005D3BE5"/>
    <w:rsid w:val="005D52F0"/>
    <w:rsid w:val="005D5AD4"/>
    <w:rsid w:val="005D6E9F"/>
    <w:rsid w:val="005E20F1"/>
    <w:rsid w:val="005E287D"/>
    <w:rsid w:val="005E2C96"/>
    <w:rsid w:val="005E35E6"/>
    <w:rsid w:val="005F0D82"/>
    <w:rsid w:val="005F1188"/>
    <w:rsid w:val="005F1D65"/>
    <w:rsid w:val="005F2C2B"/>
    <w:rsid w:val="005F4EB6"/>
    <w:rsid w:val="00602E73"/>
    <w:rsid w:val="006059BB"/>
    <w:rsid w:val="00606685"/>
    <w:rsid w:val="006072A7"/>
    <w:rsid w:val="0061480E"/>
    <w:rsid w:val="00615951"/>
    <w:rsid w:val="006210C3"/>
    <w:rsid w:val="006223E0"/>
    <w:rsid w:val="00625B83"/>
    <w:rsid w:val="0062700B"/>
    <w:rsid w:val="00630B01"/>
    <w:rsid w:val="00631561"/>
    <w:rsid w:val="0063285B"/>
    <w:rsid w:val="006349C8"/>
    <w:rsid w:val="00634C8A"/>
    <w:rsid w:val="006366EE"/>
    <w:rsid w:val="0063767A"/>
    <w:rsid w:val="00654F2C"/>
    <w:rsid w:val="006551DF"/>
    <w:rsid w:val="00655284"/>
    <w:rsid w:val="00656DCE"/>
    <w:rsid w:val="00657606"/>
    <w:rsid w:val="006613B2"/>
    <w:rsid w:val="00672874"/>
    <w:rsid w:val="00673DBF"/>
    <w:rsid w:val="00675756"/>
    <w:rsid w:val="00677487"/>
    <w:rsid w:val="00677ED0"/>
    <w:rsid w:val="00680ED1"/>
    <w:rsid w:val="00683271"/>
    <w:rsid w:val="00693093"/>
    <w:rsid w:val="00693688"/>
    <w:rsid w:val="00694BA4"/>
    <w:rsid w:val="0069700E"/>
    <w:rsid w:val="006A285A"/>
    <w:rsid w:val="006A2ACD"/>
    <w:rsid w:val="006A67D0"/>
    <w:rsid w:val="006B19FA"/>
    <w:rsid w:val="006B2486"/>
    <w:rsid w:val="006B2C02"/>
    <w:rsid w:val="006B4507"/>
    <w:rsid w:val="006B5BA2"/>
    <w:rsid w:val="006C1E06"/>
    <w:rsid w:val="006C3B10"/>
    <w:rsid w:val="006E19DC"/>
    <w:rsid w:val="006E56DB"/>
    <w:rsid w:val="006F0670"/>
    <w:rsid w:val="006F0A21"/>
    <w:rsid w:val="006F1F06"/>
    <w:rsid w:val="006F57D7"/>
    <w:rsid w:val="00702566"/>
    <w:rsid w:val="00706A41"/>
    <w:rsid w:val="00712F1D"/>
    <w:rsid w:val="007150F1"/>
    <w:rsid w:val="00724C7C"/>
    <w:rsid w:val="007449A6"/>
    <w:rsid w:val="0075024C"/>
    <w:rsid w:val="00752F5F"/>
    <w:rsid w:val="00753C7D"/>
    <w:rsid w:val="00753F3A"/>
    <w:rsid w:val="007543C8"/>
    <w:rsid w:val="007561D0"/>
    <w:rsid w:val="00761784"/>
    <w:rsid w:val="007646D9"/>
    <w:rsid w:val="00764C1B"/>
    <w:rsid w:val="007766EC"/>
    <w:rsid w:val="00777350"/>
    <w:rsid w:val="00782B01"/>
    <w:rsid w:val="00783A1D"/>
    <w:rsid w:val="007842BD"/>
    <w:rsid w:val="00787B6F"/>
    <w:rsid w:val="007954EC"/>
    <w:rsid w:val="00795F97"/>
    <w:rsid w:val="007A18EF"/>
    <w:rsid w:val="007A1AFC"/>
    <w:rsid w:val="007A5564"/>
    <w:rsid w:val="007B1609"/>
    <w:rsid w:val="007C0356"/>
    <w:rsid w:val="007C159B"/>
    <w:rsid w:val="007C33F7"/>
    <w:rsid w:val="007C7ADC"/>
    <w:rsid w:val="007D499E"/>
    <w:rsid w:val="007D542B"/>
    <w:rsid w:val="007F39F3"/>
    <w:rsid w:val="007F5BFF"/>
    <w:rsid w:val="007F72AC"/>
    <w:rsid w:val="008041CF"/>
    <w:rsid w:val="00806C86"/>
    <w:rsid w:val="00807C9B"/>
    <w:rsid w:val="00812783"/>
    <w:rsid w:val="00815160"/>
    <w:rsid w:val="0081609D"/>
    <w:rsid w:val="00822416"/>
    <w:rsid w:val="00823B94"/>
    <w:rsid w:val="00824B4F"/>
    <w:rsid w:val="00830F72"/>
    <w:rsid w:val="008364E0"/>
    <w:rsid w:val="00840968"/>
    <w:rsid w:val="00842455"/>
    <w:rsid w:val="008435FC"/>
    <w:rsid w:val="0084575A"/>
    <w:rsid w:val="00845D01"/>
    <w:rsid w:val="00850CA7"/>
    <w:rsid w:val="00850F84"/>
    <w:rsid w:val="00857762"/>
    <w:rsid w:val="00860FF6"/>
    <w:rsid w:val="008613EF"/>
    <w:rsid w:val="0086522D"/>
    <w:rsid w:val="0086567E"/>
    <w:rsid w:val="0087112F"/>
    <w:rsid w:val="00872C1B"/>
    <w:rsid w:val="0087474C"/>
    <w:rsid w:val="00875D8A"/>
    <w:rsid w:val="00876986"/>
    <w:rsid w:val="0087757B"/>
    <w:rsid w:val="00881D9C"/>
    <w:rsid w:val="0088590A"/>
    <w:rsid w:val="0088759A"/>
    <w:rsid w:val="00891E15"/>
    <w:rsid w:val="008931E0"/>
    <w:rsid w:val="008974BD"/>
    <w:rsid w:val="008B252A"/>
    <w:rsid w:val="008B694A"/>
    <w:rsid w:val="008C3A73"/>
    <w:rsid w:val="008C6380"/>
    <w:rsid w:val="008C67EC"/>
    <w:rsid w:val="008C7B87"/>
    <w:rsid w:val="008D1062"/>
    <w:rsid w:val="008D2D63"/>
    <w:rsid w:val="008D3C7B"/>
    <w:rsid w:val="008E76C2"/>
    <w:rsid w:val="008F0550"/>
    <w:rsid w:val="008F3673"/>
    <w:rsid w:val="008F4F58"/>
    <w:rsid w:val="008F5E4A"/>
    <w:rsid w:val="00902525"/>
    <w:rsid w:val="009113D5"/>
    <w:rsid w:val="00912A2C"/>
    <w:rsid w:val="00915EB0"/>
    <w:rsid w:val="00916C05"/>
    <w:rsid w:val="0091737C"/>
    <w:rsid w:val="00917650"/>
    <w:rsid w:val="009204ED"/>
    <w:rsid w:val="00920CBB"/>
    <w:rsid w:val="009236DD"/>
    <w:rsid w:val="0092728C"/>
    <w:rsid w:val="00931210"/>
    <w:rsid w:val="009338DF"/>
    <w:rsid w:val="009414B4"/>
    <w:rsid w:val="00941D1B"/>
    <w:rsid w:val="00941F15"/>
    <w:rsid w:val="00952E30"/>
    <w:rsid w:val="00954F01"/>
    <w:rsid w:val="00961411"/>
    <w:rsid w:val="00961E06"/>
    <w:rsid w:val="00972CD0"/>
    <w:rsid w:val="00975C9E"/>
    <w:rsid w:val="009765AB"/>
    <w:rsid w:val="009862CC"/>
    <w:rsid w:val="009878D3"/>
    <w:rsid w:val="00991E5A"/>
    <w:rsid w:val="009A3A54"/>
    <w:rsid w:val="009A5C0C"/>
    <w:rsid w:val="009A6E52"/>
    <w:rsid w:val="009B258B"/>
    <w:rsid w:val="009B4E27"/>
    <w:rsid w:val="009C4509"/>
    <w:rsid w:val="009D050B"/>
    <w:rsid w:val="009D26AB"/>
    <w:rsid w:val="009D391C"/>
    <w:rsid w:val="009E1D95"/>
    <w:rsid w:val="009E3A0D"/>
    <w:rsid w:val="009E5C27"/>
    <w:rsid w:val="009E7C95"/>
    <w:rsid w:val="009F0D5B"/>
    <w:rsid w:val="009F123E"/>
    <w:rsid w:val="009F37B5"/>
    <w:rsid w:val="009F5ECD"/>
    <w:rsid w:val="009F6CDF"/>
    <w:rsid w:val="009F6D41"/>
    <w:rsid w:val="009F7200"/>
    <w:rsid w:val="00A01B00"/>
    <w:rsid w:val="00A02BA0"/>
    <w:rsid w:val="00A051EE"/>
    <w:rsid w:val="00A15CE9"/>
    <w:rsid w:val="00A218ED"/>
    <w:rsid w:val="00A22C13"/>
    <w:rsid w:val="00A25600"/>
    <w:rsid w:val="00A30289"/>
    <w:rsid w:val="00A32E5A"/>
    <w:rsid w:val="00A42D0B"/>
    <w:rsid w:val="00A439D5"/>
    <w:rsid w:val="00A4525F"/>
    <w:rsid w:val="00A51DF2"/>
    <w:rsid w:val="00A53532"/>
    <w:rsid w:val="00A53C5E"/>
    <w:rsid w:val="00A60F42"/>
    <w:rsid w:val="00A63D63"/>
    <w:rsid w:val="00A649A4"/>
    <w:rsid w:val="00A66C1A"/>
    <w:rsid w:val="00A672D0"/>
    <w:rsid w:val="00A83BF6"/>
    <w:rsid w:val="00A94D98"/>
    <w:rsid w:val="00AA2BE7"/>
    <w:rsid w:val="00AA56F0"/>
    <w:rsid w:val="00AA651D"/>
    <w:rsid w:val="00AA6545"/>
    <w:rsid w:val="00AA684B"/>
    <w:rsid w:val="00AA772E"/>
    <w:rsid w:val="00AB140A"/>
    <w:rsid w:val="00AC3EBB"/>
    <w:rsid w:val="00AC3F56"/>
    <w:rsid w:val="00AC5775"/>
    <w:rsid w:val="00AC682A"/>
    <w:rsid w:val="00AD0E2B"/>
    <w:rsid w:val="00AD4068"/>
    <w:rsid w:val="00AD667A"/>
    <w:rsid w:val="00AD7C8D"/>
    <w:rsid w:val="00AE244B"/>
    <w:rsid w:val="00AE3462"/>
    <w:rsid w:val="00AE51C0"/>
    <w:rsid w:val="00AF5119"/>
    <w:rsid w:val="00B059ED"/>
    <w:rsid w:val="00B06D0C"/>
    <w:rsid w:val="00B13E01"/>
    <w:rsid w:val="00B16652"/>
    <w:rsid w:val="00B21C20"/>
    <w:rsid w:val="00B220DA"/>
    <w:rsid w:val="00B24BBF"/>
    <w:rsid w:val="00B269E2"/>
    <w:rsid w:val="00B270E6"/>
    <w:rsid w:val="00B3345C"/>
    <w:rsid w:val="00B34A70"/>
    <w:rsid w:val="00B35DA3"/>
    <w:rsid w:val="00B40A18"/>
    <w:rsid w:val="00B40ED1"/>
    <w:rsid w:val="00B44EF0"/>
    <w:rsid w:val="00B45EDC"/>
    <w:rsid w:val="00B46663"/>
    <w:rsid w:val="00B5230F"/>
    <w:rsid w:val="00B52854"/>
    <w:rsid w:val="00B55A3D"/>
    <w:rsid w:val="00B57474"/>
    <w:rsid w:val="00B61015"/>
    <w:rsid w:val="00B6431D"/>
    <w:rsid w:val="00B658E6"/>
    <w:rsid w:val="00B6721D"/>
    <w:rsid w:val="00B711CA"/>
    <w:rsid w:val="00B72D75"/>
    <w:rsid w:val="00B746D6"/>
    <w:rsid w:val="00B75AD6"/>
    <w:rsid w:val="00B7661C"/>
    <w:rsid w:val="00B844BC"/>
    <w:rsid w:val="00B84D9E"/>
    <w:rsid w:val="00B87CEF"/>
    <w:rsid w:val="00B90D24"/>
    <w:rsid w:val="00B91BF8"/>
    <w:rsid w:val="00B9535A"/>
    <w:rsid w:val="00B978BC"/>
    <w:rsid w:val="00BA0087"/>
    <w:rsid w:val="00BA0DD6"/>
    <w:rsid w:val="00BA4DB1"/>
    <w:rsid w:val="00BA68E0"/>
    <w:rsid w:val="00BB2290"/>
    <w:rsid w:val="00BB240E"/>
    <w:rsid w:val="00BC005D"/>
    <w:rsid w:val="00BD0F12"/>
    <w:rsid w:val="00BD547C"/>
    <w:rsid w:val="00BE1482"/>
    <w:rsid w:val="00BE5429"/>
    <w:rsid w:val="00BF18B0"/>
    <w:rsid w:val="00BF7A88"/>
    <w:rsid w:val="00C0422A"/>
    <w:rsid w:val="00C063E2"/>
    <w:rsid w:val="00C07DF6"/>
    <w:rsid w:val="00C10017"/>
    <w:rsid w:val="00C14926"/>
    <w:rsid w:val="00C20AB0"/>
    <w:rsid w:val="00C31726"/>
    <w:rsid w:val="00C33F7A"/>
    <w:rsid w:val="00C34F00"/>
    <w:rsid w:val="00C401B5"/>
    <w:rsid w:val="00C44F4E"/>
    <w:rsid w:val="00C46546"/>
    <w:rsid w:val="00C46B17"/>
    <w:rsid w:val="00C50237"/>
    <w:rsid w:val="00C614FB"/>
    <w:rsid w:val="00C617B4"/>
    <w:rsid w:val="00C61FC4"/>
    <w:rsid w:val="00C64867"/>
    <w:rsid w:val="00C66F97"/>
    <w:rsid w:val="00C77A98"/>
    <w:rsid w:val="00C8036A"/>
    <w:rsid w:val="00C81F5D"/>
    <w:rsid w:val="00C83669"/>
    <w:rsid w:val="00C83704"/>
    <w:rsid w:val="00C8701F"/>
    <w:rsid w:val="00C87629"/>
    <w:rsid w:val="00C928BB"/>
    <w:rsid w:val="00C971EF"/>
    <w:rsid w:val="00CA21B1"/>
    <w:rsid w:val="00CA4417"/>
    <w:rsid w:val="00CB544D"/>
    <w:rsid w:val="00CB573E"/>
    <w:rsid w:val="00CB6900"/>
    <w:rsid w:val="00CB6AFD"/>
    <w:rsid w:val="00CC081B"/>
    <w:rsid w:val="00CC1207"/>
    <w:rsid w:val="00CC3807"/>
    <w:rsid w:val="00CD032D"/>
    <w:rsid w:val="00CD3889"/>
    <w:rsid w:val="00CD4F66"/>
    <w:rsid w:val="00CD5D42"/>
    <w:rsid w:val="00CD7EF0"/>
    <w:rsid w:val="00CE13B5"/>
    <w:rsid w:val="00CE562E"/>
    <w:rsid w:val="00CE6722"/>
    <w:rsid w:val="00CF04BE"/>
    <w:rsid w:val="00CF1B5C"/>
    <w:rsid w:val="00CF7868"/>
    <w:rsid w:val="00CF7A2A"/>
    <w:rsid w:val="00D00746"/>
    <w:rsid w:val="00D02C11"/>
    <w:rsid w:val="00D02DF1"/>
    <w:rsid w:val="00D13006"/>
    <w:rsid w:val="00D14F07"/>
    <w:rsid w:val="00D16FD0"/>
    <w:rsid w:val="00D21E46"/>
    <w:rsid w:val="00D37386"/>
    <w:rsid w:val="00D43B08"/>
    <w:rsid w:val="00D4651C"/>
    <w:rsid w:val="00D5122C"/>
    <w:rsid w:val="00D51A96"/>
    <w:rsid w:val="00D53461"/>
    <w:rsid w:val="00D5465F"/>
    <w:rsid w:val="00D57BA3"/>
    <w:rsid w:val="00D609A3"/>
    <w:rsid w:val="00D6291A"/>
    <w:rsid w:val="00D708B8"/>
    <w:rsid w:val="00D70C02"/>
    <w:rsid w:val="00D73E2C"/>
    <w:rsid w:val="00D75B1A"/>
    <w:rsid w:val="00D80D66"/>
    <w:rsid w:val="00D81EC5"/>
    <w:rsid w:val="00D82CF6"/>
    <w:rsid w:val="00D83C52"/>
    <w:rsid w:val="00D84908"/>
    <w:rsid w:val="00D86EF9"/>
    <w:rsid w:val="00D9551C"/>
    <w:rsid w:val="00D96337"/>
    <w:rsid w:val="00D979A3"/>
    <w:rsid w:val="00DA2332"/>
    <w:rsid w:val="00DA24B8"/>
    <w:rsid w:val="00DA4294"/>
    <w:rsid w:val="00DA76BB"/>
    <w:rsid w:val="00DB2295"/>
    <w:rsid w:val="00DB2629"/>
    <w:rsid w:val="00DB43AB"/>
    <w:rsid w:val="00DB77B5"/>
    <w:rsid w:val="00DC039D"/>
    <w:rsid w:val="00DC0446"/>
    <w:rsid w:val="00DC15AA"/>
    <w:rsid w:val="00DC5EAA"/>
    <w:rsid w:val="00DD59AB"/>
    <w:rsid w:val="00DE3983"/>
    <w:rsid w:val="00DE5917"/>
    <w:rsid w:val="00DF3855"/>
    <w:rsid w:val="00DF4001"/>
    <w:rsid w:val="00E01967"/>
    <w:rsid w:val="00E021E6"/>
    <w:rsid w:val="00E160DA"/>
    <w:rsid w:val="00E1736A"/>
    <w:rsid w:val="00E20F95"/>
    <w:rsid w:val="00E2147C"/>
    <w:rsid w:val="00E2289E"/>
    <w:rsid w:val="00E236EA"/>
    <w:rsid w:val="00E23B5C"/>
    <w:rsid w:val="00E25798"/>
    <w:rsid w:val="00E25FF8"/>
    <w:rsid w:val="00E2719B"/>
    <w:rsid w:val="00E30A23"/>
    <w:rsid w:val="00E3129F"/>
    <w:rsid w:val="00E32D7A"/>
    <w:rsid w:val="00E361F5"/>
    <w:rsid w:val="00E46CB1"/>
    <w:rsid w:val="00E566A6"/>
    <w:rsid w:val="00E60C27"/>
    <w:rsid w:val="00E644BF"/>
    <w:rsid w:val="00E8025C"/>
    <w:rsid w:val="00E83ECE"/>
    <w:rsid w:val="00E84ECB"/>
    <w:rsid w:val="00E85289"/>
    <w:rsid w:val="00E9001B"/>
    <w:rsid w:val="00E95649"/>
    <w:rsid w:val="00EA2D46"/>
    <w:rsid w:val="00EA4324"/>
    <w:rsid w:val="00EA4F32"/>
    <w:rsid w:val="00EA5A8C"/>
    <w:rsid w:val="00EA60BF"/>
    <w:rsid w:val="00EA6EEF"/>
    <w:rsid w:val="00EB099D"/>
    <w:rsid w:val="00EB2702"/>
    <w:rsid w:val="00EB3287"/>
    <w:rsid w:val="00EB728E"/>
    <w:rsid w:val="00ED076C"/>
    <w:rsid w:val="00ED08C9"/>
    <w:rsid w:val="00ED5C0A"/>
    <w:rsid w:val="00ED65E0"/>
    <w:rsid w:val="00ED7B16"/>
    <w:rsid w:val="00EE17D6"/>
    <w:rsid w:val="00EE1D07"/>
    <w:rsid w:val="00EE1D19"/>
    <w:rsid w:val="00EE46B0"/>
    <w:rsid w:val="00EF2BD0"/>
    <w:rsid w:val="00EF2FF9"/>
    <w:rsid w:val="00EF38BA"/>
    <w:rsid w:val="00EF5583"/>
    <w:rsid w:val="00F00B34"/>
    <w:rsid w:val="00F0376B"/>
    <w:rsid w:val="00F05560"/>
    <w:rsid w:val="00F05E14"/>
    <w:rsid w:val="00F06127"/>
    <w:rsid w:val="00F06BE4"/>
    <w:rsid w:val="00F06E48"/>
    <w:rsid w:val="00F06FB1"/>
    <w:rsid w:val="00F11780"/>
    <w:rsid w:val="00F11865"/>
    <w:rsid w:val="00F14EFE"/>
    <w:rsid w:val="00F205A1"/>
    <w:rsid w:val="00F23817"/>
    <w:rsid w:val="00F25A53"/>
    <w:rsid w:val="00F26384"/>
    <w:rsid w:val="00F4064F"/>
    <w:rsid w:val="00F41E23"/>
    <w:rsid w:val="00F4227F"/>
    <w:rsid w:val="00F43C3B"/>
    <w:rsid w:val="00F52DB8"/>
    <w:rsid w:val="00F53E33"/>
    <w:rsid w:val="00F56CF6"/>
    <w:rsid w:val="00F60BFA"/>
    <w:rsid w:val="00F629BB"/>
    <w:rsid w:val="00F63372"/>
    <w:rsid w:val="00F701B9"/>
    <w:rsid w:val="00F7046B"/>
    <w:rsid w:val="00F71234"/>
    <w:rsid w:val="00F72341"/>
    <w:rsid w:val="00F725A8"/>
    <w:rsid w:val="00F76264"/>
    <w:rsid w:val="00F769AC"/>
    <w:rsid w:val="00F84B82"/>
    <w:rsid w:val="00F868E0"/>
    <w:rsid w:val="00F977BA"/>
    <w:rsid w:val="00FA0464"/>
    <w:rsid w:val="00FA6ADF"/>
    <w:rsid w:val="00FB3CBF"/>
    <w:rsid w:val="00FB5EF6"/>
    <w:rsid w:val="00FB7199"/>
    <w:rsid w:val="00FC1980"/>
    <w:rsid w:val="00FD0175"/>
    <w:rsid w:val="00FD3816"/>
    <w:rsid w:val="00FE0C58"/>
    <w:rsid w:val="00FE1888"/>
    <w:rsid w:val="00FE1AA7"/>
    <w:rsid w:val="00FE361F"/>
    <w:rsid w:val="00FF055F"/>
    <w:rsid w:val="00FF280E"/>
    <w:rsid w:val="00FF2CC1"/>
    <w:rsid w:val="161A1E83"/>
    <w:rsid w:val="1C7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4401FE"/>
  <w15:docId w15:val="{B6867D48-F6F2-4061-983F-A3B6B574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10">
    <w:name w:val="Обычный1"/>
    <w:uiPriority w:val="9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customStyle="1" w:styleId="2">
    <w:name w:val="Обычный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character" w:customStyle="1" w:styleId="ad">
    <w:name w:val="Основной текст Знак"/>
    <w:basedOn w:val="a0"/>
    <w:uiPriority w:val="99"/>
    <w:semiHidden/>
    <w:qFormat/>
  </w:style>
  <w:style w:type="character" w:customStyle="1" w:styleId="1">
    <w:name w:val="Основной текст Знак1"/>
    <w:link w:val="a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customStyle="1" w:styleId="11">
    <w:name w:val="Без интервала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Без интервала2"/>
    <w:qFormat/>
    <w:rPr>
      <w:rFonts w:ascii="Calibri" w:eastAsia="Calibr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7584-FAF7-4A7F-AB3C-D50EA99C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6</Pages>
  <Words>2028</Words>
  <Characters>11560</Characters>
  <Application>Microsoft Office Word</Application>
  <DocSecurity>0</DocSecurity>
  <Lines>96</Lines>
  <Paragraphs>27</Paragraphs>
  <ScaleCrop>false</ScaleCrop>
  <Company>*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761</cp:revision>
  <cp:lastPrinted>2024-05-21T05:37:00Z</cp:lastPrinted>
  <dcterms:created xsi:type="dcterms:W3CDTF">2020-12-21T20:56:00Z</dcterms:created>
  <dcterms:modified xsi:type="dcterms:W3CDTF">2024-05-27T11:41:00Z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E44BBF7054044CDDA9411501EB4ACD5C_13</vt:lpwstr>
  </property>
</Properties>
</file>