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804B0">
      <w:pPr>
        <w:jc w:val="center"/>
        <w:rPr>
          <w:rFonts w:eastAsia="Calibri"/>
          <w:b/>
          <w:sz w:val="28"/>
          <w:szCs w:val="28"/>
        </w:rPr>
      </w:pPr>
      <w:bookmarkStart w:id="0" w:name="_GoBack"/>
      <w:bookmarkEnd w:id="0"/>
      <w:r>
        <w:rPr>
          <w:rFonts w:eastAsia="Calibri"/>
          <w:b/>
          <w:sz w:val="28"/>
          <w:szCs w:val="28"/>
        </w:rPr>
        <w:t xml:space="preserve">  </w:t>
      </w:r>
      <w:r>
        <w:rPr>
          <w:rFonts w:eastAsia="Calibri"/>
          <w:b/>
          <w:sz w:val="28"/>
          <w:szCs w:val="28"/>
          <w:lang w:val="uk-UA" w:eastAsia="uk-UA"/>
        </w:rPr>
        <w:drawing>
          <wp:inline distT="0" distB="0" distL="0" distR="0">
            <wp:extent cx="54292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  <w:sz w:val="28"/>
          <w:szCs w:val="28"/>
        </w:rPr>
        <w:t xml:space="preserve">                                  </w:t>
      </w:r>
    </w:p>
    <w:p w14:paraId="021A627C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ПОПІВСЬКА СІЛЬСЬКА РАДА</w:t>
      </w:r>
    </w:p>
    <w:p w14:paraId="5EA5133A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КОНОТОПСЬКОГО РАЙОНУ СУМСЬКОЇ ОБЛАСТІ</w:t>
      </w:r>
    </w:p>
    <w:p w14:paraId="2D61DEE9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ВОСЬМЕ СКЛИКАННЯ</w:t>
      </w:r>
    </w:p>
    <w:p w14:paraId="30A9ED6A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СІМДЕСЯТ ДРУГА СЕСІЯ</w:t>
      </w:r>
    </w:p>
    <w:p w14:paraId="3A1F2BD1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РІШЕННЯ</w:t>
      </w:r>
    </w:p>
    <w:p w14:paraId="44FB401A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Попівка</w:t>
      </w:r>
    </w:p>
    <w:p w14:paraId="5D178845">
      <w:pPr>
        <w:jc w:val="center"/>
        <w:rPr>
          <w:rFonts w:eastAsia="Calibri"/>
          <w:sz w:val="28"/>
          <w:szCs w:val="28"/>
          <w:lang w:val="uk-UA"/>
        </w:rPr>
      </w:pPr>
    </w:p>
    <w:p w14:paraId="409B5EEF">
      <w:pPr>
        <w:ind w:right="-142"/>
        <w:jc w:val="both"/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12.03.2025</w:t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</w:t>
      </w:r>
      <w:r>
        <w:rPr>
          <w:b/>
          <w:sz w:val="28"/>
          <w:szCs w:val="28"/>
          <w:lang w:val="uk-UA"/>
        </w:rPr>
        <w:t>с.Попівка</w:t>
      </w:r>
    </w:p>
    <w:p w14:paraId="52123E55">
      <w:pPr>
        <w:rPr>
          <w:sz w:val="28"/>
          <w:szCs w:val="28"/>
          <w:lang w:val="uk-UA"/>
        </w:rPr>
      </w:pPr>
    </w:p>
    <w:p w14:paraId="71FDA42F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 надання дозволу на видалення зелених насаджень на території Попівської сільської ради Конотопського району Сумської області</w:t>
      </w:r>
    </w:p>
    <w:p w14:paraId="0FB2D56D">
      <w:pPr>
        <w:ind w:firstLine="709"/>
        <w:jc w:val="both"/>
        <w:rPr>
          <w:sz w:val="28"/>
          <w:szCs w:val="28"/>
          <w:lang w:val="uk-UA"/>
        </w:rPr>
      </w:pPr>
    </w:p>
    <w:p w14:paraId="6E12109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 лист ДП «Вирівське» № 78 від 04.03.2025, керуючись Законом України «Про природно – заповідний фонд України», Положенням «Про порядок видалення зелених насаджень на території Попівської сільської ради Конотопського району Сумської області у новій редакції», Витягом з протоколу науково – технічної ради КЗ СОР «РЛП «Сеймський» № 30 від 03.02.2025, Лімітом, затвердженим наказом департаменту захисту довкілля та природних ресурсів №26-ОД від 27.02.2025, статтями 30, 33, 26 Закону України «Про місцеве самоврядування в Україні», </w:t>
      </w:r>
    </w:p>
    <w:p w14:paraId="05BBAB14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сільська рада вирішила:</w:t>
      </w:r>
    </w:p>
    <w:p w14:paraId="1844DE8F">
      <w:pPr>
        <w:pStyle w:val="28"/>
        <w:tabs>
          <w:tab w:val="left" w:pos="567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Надати дозвіл № 1 на спеціальне використання природніх ресурсів у межах територій та об’єктів природно – заповідного фонду місцевого значення Сумської області на 2025 рік на території Попівської сільської ради Конотопського району Сумської області, відповідно додатку.</w:t>
      </w:r>
    </w:p>
    <w:p w14:paraId="6C4285C0">
      <w:pPr>
        <w:pStyle w:val="12"/>
        <w:numPr>
          <w:ilvl w:val="0"/>
          <w:numId w:val="0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Уповноважити Попівського сільського голову на підписання виданих дозволів.</w:t>
      </w:r>
    </w:p>
    <w:p w14:paraId="7BE2245A">
      <w:pPr>
        <w:suppressAutoHyphens/>
        <w:ind w:firstLine="851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</w:rPr>
        <w:t xml:space="preserve">3. Контроль за виконанням даного рішення покласти на </w:t>
      </w:r>
      <w:r>
        <w:rPr>
          <w:sz w:val="28"/>
          <w:szCs w:val="28"/>
          <w:lang w:val="uk-UA" w:eastAsia="zh-CN"/>
        </w:rPr>
        <w:t>постійну комісію з питань земельних відносин, агропромислового комплексу, житлово-комунального господарства, інфраструктури, транспорту, екології, будівництва, архітектури та благоустрою.</w:t>
      </w:r>
    </w:p>
    <w:p w14:paraId="784289B7">
      <w:pPr>
        <w:jc w:val="both"/>
        <w:rPr>
          <w:b/>
          <w:bCs/>
          <w:sz w:val="28"/>
          <w:szCs w:val="28"/>
          <w:lang w:val="uk-UA" w:eastAsia="uk-UA"/>
        </w:rPr>
      </w:pPr>
    </w:p>
    <w:p w14:paraId="59F1427F">
      <w:pPr>
        <w:jc w:val="both"/>
        <w:textAlignment w:val="baseline"/>
        <w:rPr>
          <w:b/>
          <w:bCs/>
          <w:sz w:val="28"/>
          <w:szCs w:val="28"/>
          <w:lang w:val="uk-UA" w:eastAsia="uk-UA"/>
        </w:rPr>
      </w:pPr>
    </w:p>
    <w:p w14:paraId="541866C4">
      <w:pPr>
        <w:jc w:val="both"/>
        <w:textAlignment w:val="baseline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Сільський голова</w:t>
      </w:r>
      <w:r>
        <w:rPr>
          <w:bCs/>
          <w:sz w:val="28"/>
          <w:szCs w:val="28"/>
          <w:lang w:val="uk-UA" w:eastAsia="uk-UA"/>
        </w:rPr>
        <w:tab/>
      </w:r>
      <w:r>
        <w:rPr>
          <w:bCs/>
          <w:sz w:val="28"/>
          <w:szCs w:val="28"/>
          <w:lang w:val="uk-UA" w:eastAsia="uk-UA"/>
        </w:rPr>
        <w:t xml:space="preserve">                                             </w:t>
      </w:r>
      <w:r>
        <w:rPr>
          <w:b/>
          <w:bCs/>
          <w:sz w:val="28"/>
          <w:szCs w:val="28"/>
          <w:lang w:val="uk-UA" w:eastAsia="uk-UA"/>
        </w:rPr>
        <w:t>Анатолій БОЯРЧУК</w:t>
      </w:r>
    </w:p>
    <w:p w14:paraId="3B4E2C02">
      <w:pPr>
        <w:jc w:val="both"/>
        <w:textAlignment w:val="baseline"/>
        <w:rPr>
          <w:b/>
          <w:bCs/>
          <w:sz w:val="28"/>
          <w:szCs w:val="28"/>
          <w:lang w:val="uk-UA" w:eastAsia="uk-UA"/>
        </w:rPr>
      </w:pPr>
    </w:p>
    <w:p w14:paraId="1DF9DE14">
      <w:pPr>
        <w:jc w:val="both"/>
        <w:textAlignment w:val="baseline"/>
        <w:rPr>
          <w:b/>
          <w:bCs/>
          <w:sz w:val="28"/>
          <w:szCs w:val="28"/>
          <w:lang w:val="uk-UA" w:eastAsia="uk-UA"/>
        </w:rPr>
      </w:pPr>
    </w:p>
    <w:p w14:paraId="2921A787">
      <w:pPr>
        <w:jc w:val="both"/>
        <w:textAlignment w:val="baseline"/>
        <w:rPr>
          <w:b/>
          <w:bCs/>
          <w:sz w:val="28"/>
          <w:szCs w:val="28"/>
          <w:lang w:val="uk-UA" w:eastAsia="uk-UA"/>
        </w:rPr>
      </w:pPr>
    </w:p>
    <w:p w14:paraId="0CDD4B76">
      <w:pPr>
        <w:jc w:val="both"/>
        <w:textAlignment w:val="baseline"/>
        <w:rPr>
          <w:b/>
          <w:bCs/>
          <w:sz w:val="28"/>
          <w:szCs w:val="28"/>
          <w:lang w:val="uk-UA" w:eastAsia="uk-UA"/>
        </w:rPr>
      </w:pPr>
    </w:p>
    <w:p w14:paraId="0AE29E50">
      <w:pPr>
        <w:jc w:val="both"/>
        <w:textAlignment w:val="baseline"/>
        <w:rPr>
          <w:b/>
          <w:bCs/>
          <w:sz w:val="28"/>
          <w:szCs w:val="28"/>
          <w:lang w:val="uk-UA" w:eastAsia="uk-UA"/>
        </w:rPr>
      </w:pPr>
    </w:p>
    <w:p w14:paraId="637541D7">
      <w:pPr>
        <w:rPr>
          <w:rFonts w:eastAsia="Calibri"/>
          <w:sz w:val="20"/>
          <w:szCs w:val="20"/>
          <w:lang w:val="uk-UA"/>
        </w:rPr>
      </w:pPr>
    </w:p>
    <w:p w14:paraId="58BE3326">
      <w:pPr>
        <w:rPr>
          <w:rFonts w:eastAsia="Calibri"/>
          <w:sz w:val="20"/>
          <w:szCs w:val="20"/>
          <w:lang w:val="uk-UA"/>
        </w:rPr>
      </w:pPr>
      <w:r>
        <w:rPr>
          <w:rFonts w:eastAsia="Calibri"/>
          <w:sz w:val="20"/>
          <w:szCs w:val="20"/>
          <w:lang w:val="uk-UA"/>
        </w:rPr>
        <w:t>Тетяна МІЩЕНКО</w:t>
      </w:r>
    </w:p>
    <w:p w14:paraId="2BA63762">
      <w:pPr>
        <w:suppressAutoHyphens/>
        <w:jc w:val="both"/>
        <w:rPr>
          <w:rFonts w:eastAsia="Calibri"/>
          <w:color w:val="000000"/>
          <w:sz w:val="20"/>
          <w:szCs w:val="20"/>
          <w:lang w:val="uk-UA"/>
        </w:rPr>
      </w:pPr>
      <w:r>
        <w:rPr>
          <w:rFonts w:eastAsia="Calibri"/>
          <w:sz w:val="20"/>
          <w:szCs w:val="20"/>
          <w:shd w:val="clear" w:color="auto" w:fill="FFFFFF"/>
          <w:lang w:val="uk-UA"/>
        </w:rPr>
        <w:t xml:space="preserve">Надіслано: до протоколу – 1, </w:t>
      </w:r>
      <w:r>
        <w:rPr>
          <w:rFonts w:eastAsia="Calibri"/>
          <w:sz w:val="20"/>
          <w:szCs w:val="20"/>
          <w:lang w:val="uk-UA"/>
        </w:rPr>
        <w:t xml:space="preserve">відділу </w:t>
      </w:r>
      <w:r>
        <w:rPr>
          <w:rFonts w:eastAsia="Calibri"/>
          <w:bCs/>
          <w:color w:val="000000"/>
          <w:sz w:val="20"/>
          <w:szCs w:val="20"/>
          <w:lang w:val="uk-UA"/>
        </w:rPr>
        <w:t>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rFonts w:eastAsia="Calibri"/>
          <w:color w:val="000000"/>
          <w:sz w:val="20"/>
          <w:szCs w:val="20"/>
          <w:lang w:val="uk-UA"/>
        </w:rPr>
        <w:t>-2; відділу</w:t>
      </w:r>
      <w:r>
        <w:rPr>
          <w:lang w:val="uk-UA"/>
        </w:rPr>
        <w:t xml:space="preserve"> </w:t>
      </w:r>
      <w:r>
        <w:rPr>
          <w:rFonts w:eastAsia="Calibri"/>
          <w:color w:val="000000"/>
          <w:sz w:val="20"/>
          <w:szCs w:val="20"/>
          <w:lang w:val="uk-UA"/>
        </w:rPr>
        <w:t>земельних ресурсів та екології сільської ради-1, ДП «Вирівське» .</w:t>
      </w:r>
    </w:p>
    <w:sectPr>
      <w:headerReference r:id="rId5" w:type="default"/>
      <w:pgSz w:w="11906" w:h="16838"/>
      <w:pgMar w:top="426" w:right="567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05F8E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CC4"/>
    <w:rsid w:val="00082D50"/>
    <w:rsid w:val="00083919"/>
    <w:rsid w:val="000862CE"/>
    <w:rsid w:val="000E55C6"/>
    <w:rsid w:val="001038A2"/>
    <w:rsid w:val="0011526C"/>
    <w:rsid w:val="00131973"/>
    <w:rsid w:val="001402A3"/>
    <w:rsid w:val="001516EE"/>
    <w:rsid w:val="001659F4"/>
    <w:rsid w:val="001B505A"/>
    <w:rsid w:val="00204520"/>
    <w:rsid w:val="00206A0E"/>
    <w:rsid w:val="002107CB"/>
    <w:rsid w:val="00230A24"/>
    <w:rsid w:val="00235FA9"/>
    <w:rsid w:val="0029285E"/>
    <w:rsid w:val="002F055F"/>
    <w:rsid w:val="0031476A"/>
    <w:rsid w:val="003667BB"/>
    <w:rsid w:val="003A78BC"/>
    <w:rsid w:val="003B0337"/>
    <w:rsid w:val="003B71E1"/>
    <w:rsid w:val="003E3D85"/>
    <w:rsid w:val="004071F6"/>
    <w:rsid w:val="00413BF8"/>
    <w:rsid w:val="00426E01"/>
    <w:rsid w:val="00432927"/>
    <w:rsid w:val="00435552"/>
    <w:rsid w:val="0044055D"/>
    <w:rsid w:val="004637D9"/>
    <w:rsid w:val="004722F4"/>
    <w:rsid w:val="0047258C"/>
    <w:rsid w:val="00483AF0"/>
    <w:rsid w:val="00490207"/>
    <w:rsid w:val="004E7AB6"/>
    <w:rsid w:val="004F33DC"/>
    <w:rsid w:val="005017B8"/>
    <w:rsid w:val="00515C6E"/>
    <w:rsid w:val="00525804"/>
    <w:rsid w:val="005351B4"/>
    <w:rsid w:val="005447F5"/>
    <w:rsid w:val="00545D7E"/>
    <w:rsid w:val="0054747B"/>
    <w:rsid w:val="00573143"/>
    <w:rsid w:val="00582EFD"/>
    <w:rsid w:val="005858A9"/>
    <w:rsid w:val="005B0D90"/>
    <w:rsid w:val="005C344D"/>
    <w:rsid w:val="00605B71"/>
    <w:rsid w:val="006460C2"/>
    <w:rsid w:val="00665D72"/>
    <w:rsid w:val="00682CF8"/>
    <w:rsid w:val="00683AB3"/>
    <w:rsid w:val="00695138"/>
    <w:rsid w:val="006A0F30"/>
    <w:rsid w:val="006A3166"/>
    <w:rsid w:val="006C2293"/>
    <w:rsid w:val="006C3522"/>
    <w:rsid w:val="006C503D"/>
    <w:rsid w:val="006E03F1"/>
    <w:rsid w:val="006F1159"/>
    <w:rsid w:val="007119D9"/>
    <w:rsid w:val="007340A4"/>
    <w:rsid w:val="00766867"/>
    <w:rsid w:val="0077142D"/>
    <w:rsid w:val="007924EF"/>
    <w:rsid w:val="007B16DE"/>
    <w:rsid w:val="007B539D"/>
    <w:rsid w:val="007C18C7"/>
    <w:rsid w:val="007D2158"/>
    <w:rsid w:val="00815F2B"/>
    <w:rsid w:val="00827995"/>
    <w:rsid w:val="0084076D"/>
    <w:rsid w:val="0084396E"/>
    <w:rsid w:val="00875F62"/>
    <w:rsid w:val="00875FEA"/>
    <w:rsid w:val="00887E71"/>
    <w:rsid w:val="008A4BBC"/>
    <w:rsid w:val="008C7ECB"/>
    <w:rsid w:val="008E2C68"/>
    <w:rsid w:val="0091693F"/>
    <w:rsid w:val="00917840"/>
    <w:rsid w:val="00941FA9"/>
    <w:rsid w:val="009429CB"/>
    <w:rsid w:val="00947E76"/>
    <w:rsid w:val="00962F8E"/>
    <w:rsid w:val="00975E18"/>
    <w:rsid w:val="009846EE"/>
    <w:rsid w:val="00986D57"/>
    <w:rsid w:val="00987B9D"/>
    <w:rsid w:val="009B6C19"/>
    <w:rsid w:val="009D26E2"/>
    <w:rsid w:val="009E4F56"/>
    <w:rsid w:val="009F007A"/>
    <w:rsid w:val="00A17799"/>
    <w:rsid w:val="00A2674A"/>
    <w:rsid w:val="00A30323"/>
    <w:rsid w:val="00A53A5C"/>
    <w:rsid w:val="00A570A1"/>
    <w:rsid w:val="00A75487"/>
    <w:rsid w:val="00A945E0"/>
    <w:rsid w:val="00A9637C"/>
    <w:rsid w:val="00AC2DF8"/>
    <w:rsid w:val="00AD52E6"/>
    <w:rsid w:val="00AE2DE5"/>
    <w:rsid w:val="00AE7C9C"/>
    <w:rsid w:val="00B00B94"/>
    <w:rsid w:val="00B1461B"/>
    <w:rsid w:val="00B21E05"/>
    <w:rsid w:val="00B41BF5"/>
    <w:rsid w:val="00B74C86"/>
    <w:rsid w:val="00B75D27"/>
    <w:rsid w:val="00B778B7"/>
    <w:rsid w:val="00B8799C"/>
    <w:rsid w:val="00BB69AA"/>
    <w:rsid w:val="00BE6CC4"/>
    <w:rsid w:val="00BF7758"/>
    <w:rsid w:val="00C00318"/>
    <w:rsid w:val="00C11B3D"/>
    <w:rsid w:val="00C13357"/>
    <w:rsid w:val="00C144B2"/>
    <w:rsid w:val="00C40342"/>
    <w:rsid w:val="00C46F54"/>
    <w:rsid w:val="00C5420E"/>
    <w:rsid w:val="00C77B23"/>
    <w:rsid w:val="00C8262D"/>
    <w:rsid w:val="00CA65BD"/>
    <w:rsid w:val="00CA6E7C"/>
    <w:rsid w:val="00CC7A4B"/>
    <w:rsid w:val="00CD156E"/>
    <w:rsid w:val="00CD3B5E"/>
    <w:rsid w:val="00CE1953"/>
    <w:rsid w:val="00D01931"/>
    <w:rsid w:val="00D205E3"/>
    <w:rsid w:val="00D20D83"/>
    <w:rsid w:val="00D30C25"/>
    <w:rsid w:val="00D37BDC"/>
    <w:rsid w:val="00D37D7D"/>
    <w:rsid w:val="00D37F8C"/>
    <w:rsid w:val="00D623AA"/>
    <w:rsid w:val="00D674B7"/>
    <w:rsid w:val="00D95FFF"/>
    <w:rsid w:val="00E005D5"/>
    <w:rsid w:val="00E14557"/>
    <w:rsid w:val="00E31974"/>
    <w:rsid w:val="00E36DAC"/>
    <w:rsid w:val="00E52720"/>
    <w:rsid w:val="00E56C11"/>
    <w:rsid w:val="00E72F43"/>
    <w:rsid w:val="00ED5019"/>
    <w:rsid w:val="00EE455B"/>
    <w:rsid w:val="00EE48F5"/>
    <w:rsid w:val="00F53A3C"/>
    <w:rsid w:val="00F608A8"/>
    <w:rsid w:val="00F709B4"/>
    <w:rsid w:val="00F906B4"/>
    <w:rsid w:val="00FA7E17"/>
    <w:rsid w:val="00FE6244"/>
    <w:rsid w:val="51E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17"/>
    <w:qFormat/>
    <w:uiPriority w:val="0"/>
    <w:pPr>
      <w:keepNext/>
      <w:jc w:val="both"/>
      <w:outlineLvl w:val="1"/>
    </w:pPr>
    <w:rPr>
      <w:bCs/>
      <w:i/>
      <w:iCs/>
      <w:lang w:val="uk-UA"/>
    </w:rPr>
  </w:style>
  <w:style w:type="paragraph" w:styleId="3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4">
    <w:name w:val="heading 4"/>
    <w:basedOn w:val="1"/>
    <w:next w:val="1"/>
    <w:link w:val="18"/>
    <w:qFormat/>
    <w:uiPriority w:val="0"/>
    <w:pPr>
      <w:keepNext/>
      <w:jc w:val="both"/>
      <w:outlineLvl w:val="3"/>
    </w:pPr>
    <w:rPr>
      <w:bCs/>
      <w:sz w:val="28"/>
      <w:lang w:val="uk-U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qFormat/>
    <w:uiPriority w:val="0"/>
    <w:rPr>
      <w:b/>
      <w:bCs/>
    </w:rPr>
  </w:style>
  <w:style w:type="paragraph" w:styleId="8">
    <w:name w:val="Balloon Text"/>
    <w:basedOn w:val="1"/>
    <w:link w:val="25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9">
    <w:name w:val="Body Text 2"/>
    <w:basedOn w:val="1"/>
    <w:link w:val="21"/>
    <w:qFormat/>
    <w:uiPriority w:val="0"/>
    <w:pPr>
      <w:jc w:val="both"/>
    </w:pPr>
    <w:rPr>
      <w:b/>
      <w:sz w:val="28"/>
      <w:lang w:val="uk-UA"/>
    </w:rPr>
  </w:style>
  <w:style w:type="paragraph" w:styleId="10">
    <w:name w:val="header"/>
    <w:basedOn w:val="1"/>
    <w:link w:val="22"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Body Text"/>
    <w:basedOn w:val="1"/>
    <w:link w:val="20"/>
    <w:qFormat/>
    <w:uiPriority w:val="0"/>
    <w:pPr>
      <w:jc w:val="both"/>
    </w:pPr>
    <w:rPr>
      <w:sz w:val="28"/>
      <w:szCs w:val="20"/>
      <w:lang w:val="uk-UA"/>
    </w:rPr>
  </w:style>
  <w:style w:type="paragraph" w:styleId="12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  <w:rPr>
      <w:rFonts w:eastAsia="Calibri"/>
      <w:sz w:val="20"/>
      <w:szCs w:val="20"/>
      <w:lang w:val="uk-UA"/>
    </w:rPr>
  </w:style>
  <w:style w:type="paragraph" w:styleId="13">
    <w:name w:val="Title"/>
    <w:basedOn w:val="1"/>
    <w:link w:val="19"/>
    <w:qFormat/>
    <w:uiPriority w:val="0"/>
    <w:pPr>
      <w:jc w:val="center"/>
    </w:pPr>
    <w:rPr>
      <w:b/>
      <w:sz w:val="28"/>
      <w:szCs w:val="20"/>
      <w:lang w:val="uk-UA"/>
    </w:rPr>
  </w:style>
  <w:style w:type="paragraph" w:styleId="14">
    <w:name w:val="footer"/>
    <w:basedOn w:val="1"/>
    <w:link w:val="23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</w:pPr>
  </w:style>
  <w:style w:type="table" w:styleId="16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Заголовок 2 Знак"/>
    <w:basedOn w:val="5"/>
    <w:link w:val="2"/>
    <w:qFormat/>
    <w:uiPriority w:val="0"/>
    <w:rPr>
      <w:rFonts w:ascii="Times New Roman" w:hAnsi="Times New Roman" w:eastAsia="Times New Roman" w:cs="Times New Roman"/>
      <w:bCs/>
      <w:i/>
      <w:iCs/>
      <w:sz w:val="24"/>
      <w:szCs w:val="24"/>
      <w:lang w:val="uk-UA" w:eastAsia="ru-RU"/>
    </w:rPr>
  </w:style>
  <w:style w:type="character" w:customStyle="1" w:styleId="18">
    <w:name w:val="Заголовок 4 Знак"/>
    <w:basedOn w:val="5"/>
    <w:link w:val="4"/>
    <w:qFormat/>
    <w:uiPriority w:val="0"/>
    <w:rPr>
      <w:rFonts w:ascii="Times New Roman" w:hAnsi="Times New Roman" w:eastAsia="Times New Roman" w:cs="Times New Roman"/>
      <w:bCs/>
      <w:sz w:val="28"/>
      <w:szCs w:val="24"/>
      <w:lang w:val="uk-UA" w:eastAsia="ru-RU"/>
    </w:rPr>
  </w:style>
  <w:style w:type="character" w:customStyle="1" w:styleId="19">
    <w:name w:val="Заголовок Знак"/>
    <w:basedOn w:val="5"/>
    <w:link w:val="13"/>
    <w:qFormat/>
    <w:uiPriority w:val="0"/>
    <w:rPr>
      <w:rFonts w:ascii="Times New Roman" w:hAnsi="Times New Roman" w:eastAsia="Times New Roman" w:cs="Times New Roman"/>
      <w:b/>
      <w:sz w:val="28"/>
      <w:szCs w:val="20"/>
      <w:lang w:val="uk-UA" w:eastAsia="ru-RU"/>
    </w:rPr>
  </w:style>
  <w:style w:type="character" w:customStyle="1" w:styleId="20">
    <w:name w:val="Основной текст Знак"/>
    <w:basedOn w:val="5"/>
    <w:link w:val="11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21">
    <w:name w:val="Основной текст 2 Знак"/>
    <w:basedOn w:val="5"/>
    <w:link w:val="9"/>
    <w:qFormat/>
    <w:uiPriority w:val="0"/>
    <w:rPr>
      <w:rFonts w:ascii="Times New Roman" w:hAnsi="Times New Roman" w:eastAsia="Times New Roman" w:cs="Times New Roman"/>
      <w:b/>
      <w:sz w:val="28"/>
      <w:szCs w:val="24"/>
      <w:lang w:val="uk-UA" w:eastAsia="ru-RU"/>
    </w:rPr>
  </w:style>
  <w:style w:type="character" w:customStyle="1" w:styleId="22">
    <w:name w:val="Верхний колонтитул Знак"/>
    <w:basedOn w:val="5"/>
    <w:link w:val="10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Нижний колонтитул Знак"/>
    <w:basedOn w:val="5"/>
    <w:link w:val="14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4">
    <w:name w:val="Заголовок 3 Знак"/>
    <w:basedOn w:val="5"/>
    <w:link w:val="3"/>
    <w:semiHidden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  <w:lang w:eastAsia="ru-RU"/>
    </w:rPr>
  </w:style>
  <w:style w:type="character" w:customStyle="1" w:styleId="25">
    <w:name w:val="Текст выноски Знак"/>
    <w:basedOn w:val="5"/>
    <w:link w:val="8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26">
    <w:name w:val="rvps2"/>
    <w:basedOn w:val="1"/>
    <w:qFormat/>
    <w:uiPriority w:val="0"/>
    <w:pPr>
      <w:spacing w:before="100" w:beforeAutospacing="1" w:after="100" w:afterAutospacing="1"/>
    </w:pPr>
    <w:rPr>
      <w:lang w:val="uk-UA" w:eastAsia="uk-UA"/>
    </w:rPr>
  </w:style>
  <w:style w:type="paragraph" w:styleId="27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8">
    <w:name w:val="List Paragraph"/>
    <w:basedOn w:val="1"/>
    <w:qFormat/>
    <w:uiPriority w:val="34"/>
    <w:pPr>
      <w:ind w:left="720"/>
      <w:contextualSpacing/>
    </w:pPr>
    <w:rPr>
      <w:rFonts w:eastAsia="Calibri"/>
      <w:sz w:val="20"/>
      <w:szCs w:val="20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0613F-4156-4166-8C85-AB473F7ADF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1187</Words>
  <Characters>678</Characters>
  <Lines>5</Lines>
  <Paragraphs>3</Paragraphs>
  <TotalTime>2227</TotalTime>
  <ScaleCrop>false</ScaleCrop>
  <LinksUpToDate>false</LinksUpToDate>
  <CharactersWithSpaces>1862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2017-10-17T11:11:00Z</dcterms:created>
  <dc:creator>Дубінін Олександр Васильович</dc:creator>
  <cp:lastModifiedBy>Галина Шкареда</cp:lastModifiedBy>
  <cp:lastPrinted>2024-11-06T14:29:00Z</cp:lastPrinted>
  <dcterms:modified xsi:type="dcterms:W3CDTF">2025-03-17T07:27:46Z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943130CC7E99445E86B1A7322DC3E04E_13</vt:lpwstr>
  </property>
</Properties>
</file>