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E5F21">
      <w:pPr>
        <w:rPr>
          <w:rFonts w:eastAsia="Calibri"/>
          <w:b/>
          <w:bCs/>
          <w:color w:val="auto"/>
          <w:sz w:val="26"/>
          <w:szCs w:val="26"/>
          <w:lang w:val="uk-UA" w:eastAsia="en-US"/>
        </w:rPr>
      </w:pPr>
    </w:p>
    <w:p w14:paraId="5DE65C20">
      <w:pPr>
        <w:rPr>
          <w:rFonts w:eastAsia="Calibri"/>
          <w:b/>
          <w:bCs/>
          <w:color w:val="auto"/>
          <w:sz w:val="26"/>
          <w:szCs w:val="26"/>
          <w:lang w:val="uk-UA" w:eastAsia="en-US"/>
        </w:rPr>
      </w:pPr>
      <w:r>
        <w:rPr>
          <w:color w:val="auto"/>
          <w:sz w:val="20"/>
          <w:szCs w:val="20"/>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2E8896A2">
      <w:pPr>
        <w:rPr>
          <w:rFonts w:eastAsia="Calibri"/>
          <w:b/>
          <w:bCs/>
          <w:color w:val="auto"/>
          <w:sz w:val="26"/>
          <w:szCs w:val="26"/>
          <w:lang w:val="uk-UA" w:eastAsia="en-US"/>
        </w:rPr>
      </w:pPr>
    </w:p>
    <w:p w14:paraId="1EC954DF">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0623D836">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5EA4E5C8">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5FCD38B6">
      <w:pPr>
        <w:jc w:val="center"/>
        <w:rPr>
          <w:rFonts w:eastAsia="Calibri"/>
          <w:color w:val="auto"/>
          <w:szCs w:val="28"/>
          <w:lang w:eastAsia="en-US"/>
        </w:rPr>
      </w:pPr>
    </w:p>
    <w:p w14:paraId="3C8FAD30">
      <w:pPr>
        <w:jc w:val="center"/>
        <w:rPr>
          <w:rFonts w:hint="default" w:eastAsia="Calibri"/>
          <w:b/>
          <w:color w:val="auto"/>
          <w:szCs w:val="28"/>
          <w:lang w:val="ru-RU"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ru-RU" w:eastAsia="en-US"/>
        </w:rPr>
        <w:t>230</w:t>
      </w:r>
    </w:p>
    <w:p w14:paraId="0FA8DD39">
      <w:pPr>
        <w:jc w:val="center"/>
        <w:rPr>
          <w:rFonts w:eastAsia="Calibri"/>
          <w:b/>
          <w:color w:val="auto"/>
          <w:szCs w:val="28"/>
          <w:lang w:val="uk-UA" w:eastAsia="en-US"/>
        </w:rPr>
      </w:pPr>
    </w:p>
    <w:p w14:paraId="68A5A891">
      <w:pPr>
        <w:rPr>
          <w:rFonts w:eastAsia="Calibri"/>
          <w:b/>
          <w:color w:val="auto"/>
          <w:szCs w:val="28"/>
          <w:lang w:eastAsia="en-US"/>
        </w:rPr>
      </w:pPr>
      <w:r>
        <w:rPr>
          <w:rFonts w:eastAsia="Calibri"/>
          <w:b/>
          <w:color w:val="auto"/>
          <w:szCs w:val="28"/>
          <w:lang w:val="uk-UA" w:eastAsia="en-US"/>
        </w:rPr>
        <w:t xml:space="preserve">22.08.2025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024E147C">
      <w:pPr>
        <w:rPr>
          <w:color w:val="auto"/>
          <w:sz w:val="22"/>
          <w:szCs w:val="22"/>
        </w:rPr>
      </w:pPr>
    </w:p>
    <w:p w14:paraId="2C1E73BC">
      <w:pPr>
        <w:rPr>
          <w:b/>
          <w:szCs w:val="28"/>
          <w:lang w:val="uk-UA"/>
        </w:rPr>
      </w:pPr>
      <w:r>
        <w:rPr>
          <w:b/>
          <w:szCs w:val="28"/>
        </w:rPr>
        <w:t xml:space="preserve">Про </w:t>
      </w:r>
      <w:r>
        <w:rPr>
          <w:b/>
          <w:szCs w:val="28"/>
          <w:lang w:val="uk-UA"/>
        </w:rPr>
        <w:t>надання статусу дітям, які</w:t>
      </w:r>
    </w:p>
    <w:p w14:paraId="66A53EBA">
      <w:pPr>
        <w:rPr>
          <w:b/>
          <w:szCs w:val="28"/>
          <w:lang w:val="uk-UA"/>
        </w:rPr>
      </w:pPr>
      <w:r>
        <w:rPr>
          <w:b/>
          <w:szCs w:val="28"/>
          <w:lang w:val="uk-UA"/>
        </w:rPr>
        <w:t xml:space="preserve">постраждали внаслідок воєнних дій </w:t>
      </w:r>
    </w:p>
    <w:p w14:paraId="4DF87396">
      <w:pPr>
        <w:rPr>
          <w:b/>
          <w:szCs w:val="28"/>
          <w:lang w:val="uk-UA"/>
        </w:rPr>
      </w:pPr>
      <w:r>
        <w:rPr>
          <w:b/>
          <w:szCs w:val="28"/>
          <w:lang w:val="uk-UA"/>
        </w:rPr>
        <w:t>та збройних конфліктів</w:t>
      </w:r>
    </w:p>
    <w:p w14:paraId="4D872BCB">
      <w:pPr>
        <w:rPr>
          <w:b/>
          <w:szCs w:val="28"/>
          <w:lang w:val="uk-UA"/>
        </w:rPr>
      </w:pPr>
    </w:p>
    <w:p w14:paraId="5C8E3EDA">
      <w:pPr>
        <w:pStyle w:val="8"/>
      </w:pPr>
      <w:r>
        <w:tab/>
      </w:r>
      <w:r>
        <w:t xml:space="preserve">З метою захисту законних прав та інтересів малолітньої дитини, відповідно до статті </w:t>
      </w:r>
      <w:r>
        <w:rPr>
          <w:rStyle w:val="15"/>
        </w:rPr>
        <w:t>30</w:t>
      </w:r>
      <w:r>
        <w:rPr>
          <w:rStyle w:val="16"/>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Указу Президента України «Про введення воєнного стану в Україні» від 24.02.2022 №64/2022 (зі змінами), наказу </w:t>
      </w:r>
      <w:r>
        <w:rPr>
          <w:bCs/>
        </w:rPr>
        <w:t>Міністерства розвитку громад та територій України</w:t>
      </w:r>
      <w:r>
        <w:t xml:space="preserve"> від </w:t>
      </w:r>
      <w:r>
        <w:rPr>
          <w:bCs/>
        </w:rPr>
        <w:t>28.02.2025</w:t>
      </w:r>
      <w:r>
        <w:rPr>
          <w:bCs/>
          <w:lang w:val="ru-RU"/>
        </w:rPr>
        <w:t> </w:t>
      </w:r>
      <w:r>
        <w:rPr>
          <w:bCs/>
        </w:rPr>
        <w:t xml:space="preserve"> № 376</w:t>
      </w:r>
      <w:r>
        <w:t xml:space="preserve"> «</w:t>
      </w:r>
      <w:r>
        <w:rPr>
          <w:bCs/>
        </w:rPr>
        <w:t>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11 березня 2025 року за № 380/43786</w:t>
      </w:r>
      <w:r>
        <w:t xml:space="preserve">, на підставі заяви від 18.08.2025 матері </w:t>
      </w:r>
      <w:r>
        <w:rPr>
          <w:rFonts w:hint="default"/>
          <w:lang w:val="uk-UA"/>
        </w:rPr>
        <w:t>-----------</w:t>
      </w:r>
      <w:r>
        <w:t xml:space="preserve">, </w:t>
      </w:r>
      <w:r>
        <w:rPr>
          <w:rFonts w:hint="default"/>
          <w:lang w:val="uk-UA"/>
        </w:rPr>
        <w:t>---------</w:t>
      </w:r>
      <w:r>
        <w:t xml:space="preserve"> року народження, довідок від </w:t>
      </w:r>
      <w:r>
        <w:rPr>
          <w:rFonts w:hint="default"/>
          <w:lang w:val="uk-UA"/>
        </w:rPr>
        <w:t>------</w:t>
      </w:r>
      <w:r>
        <w:t xml:space="preserve"> року  № </w:t>
      </w:r>
      <w:r>
        <w:rPr>
          <w:rFonts w:hint="default"/>
          <w:lang w:val="uk-UA"/>
        </w:rPr>
        <w:t>---------</w:t>
      </w:r>
      <w:r>
        <w:t xml:space="preserve">, № </w:t>
      </w:r>
      <w:r>
        <w:rPr>
          <w:rFonts w:hint="default"/>
          <w:lang w:val="uk-UA"/>
        </w:rPr>
        <w:t>----------</w:t>
      </w:r>
      <w:r>
        <w:t xml:space="preserve">, № </w:t>
      </w:r>
      <w:r>
        <w:rPr>
          <w:rFonts w:hint="default"/>
          <w:lang w:val="uk-UA"/>
        </w:rPr>
        <w:t>--------</w:t>
      </w:r>
      <w:r>
        <w:t xml:space="preserve"> та № </w:t>
      </w:r>
      <w:r>
        <w:rPr>
          <w:rFonts w:hint="default"/>
          <w:lang w:val="uk-UA"/>
        </w:rPr>
        <w:t>---------</w:t>
      </w:r>
      <w:r>
        <w:t xml:space="preserve">, про взяття на облік внутрішньо переміщених осіб, враховуючи висновок оцінки потреб сім’ї КЗ «Центр надання соціальних послуг» Попівської сільської ради Конотопського району Сумської області від </w:t>
      </w:r>
      <w:r>
        <w:rPr>
          <w:rFonts w:hint="default"/>
          <w:lang w:val="uk-UA"/>
        </w:rPr>
        <w:t>--------</w:t>
      </w:r>
      <w:r>
        <w:t xml:space="preserve"> року, рішення комісії з питань захисту прав дитини виконавчого комітету Попівської сільської ради Конотопського району Сумської області від 18.08.2025, керуючись статтею 34 Закону України «Про місцеве самоврядування в Україні», </w:t>
      </w:r>
    </w:p>
    <w:p w14:paraId="7B4549D8">
      <w:pPr>
        <w:pStyle w:val="8"/>
      </w:pPr>
      <w:r>
        <w:tab/>
      </w:r>
      <w:r>
        <w:t>виконавчий комітет вирішив:</w:t>
      </w:r>
    </w:p>
    <w:p w14:paraId="18B13D73">
      <w:pPr>
        <w:pStyle w:val="8"/>
      </w:pPr>
      <w:r>
        <w:t xml:space="preserve">          1.Надати статус дітям, які постраждали внаслідок воєнних дій та збройних конфліктів: </w:t>
      </w:r>
    </w:p>
    <w:p w14:paraId="3FA48E3B">
      <w:pPr>
        <w:pStyle w:val="8"/>
        <w:ind w:firstLine="709"/>
      </w:pPr>
      <w:r>
        <w:t xml:space="preserve">1.1. </w:t>
      </w:r>
      <w:r>
        <w:rPr>
          <w:rFonts w:hint="default"/>
          <w:lang w:val="uk-UA"/>
        </w:rPr>
        <w:t>--------------</w:t>
      </w:r>
      <w:r>
        <w:t xml:space="preserve">, </w:t>
      </w:r>
      <w:r>
        <w:rPr>
          <w:rFonts w:hint="default"/>
          <w:lang w:val="uk-UA"/>
        </w:rPr>
        <w:t>------------</w:t>
      </w:r>
      <w:r>
        <w:t xml:space="preserve"> року народження, свідоцтво про народження серія </w:t>
      </w:r>
      <w:r>
        <w:rPr>
          <w:rFonts w:hint="default"/>
          <w:lang w:val="uk-UA"/>
        </w:rPr>
        <w:t>---</w:t>
      </w:r>
      <w:r>
        <w:t xml:space="preserve"> № </w:t>
      </w:r>
      <w:r>
        <w:rPr>
          <w:rFonts w:hint="default"/>
          <w:lang w:val="uk-UA"/>
        </w:rPr>
        <w:t>----------</w:t>
      </w:r>
      <w:r>
        <w:t xml:space="preserve">, видане виконавчим комітетом </w:t>
      </w:r>
      <w:r>
        <w:rPr>
          <w:rFonts w:hint="default"/>
          <w:lang w:val="uk-UA"/>
        </w:rPr>
        <w:t xml:space="preserve">----------- </w:t>
      </w:r>
      <w:r>
        <w:t xml:space="preserve">від </w:t>
      </w:r>
      <w:r>
        <w:rPr>
          <w:rFonts w:hint="default"/>
          <w:lang w:val="uk-UA"/>
        </w:rPr>
        <w:t>--------</w:t>
      </w:r>
      <w:r>
        <w:t xml:space="preserve"> року, який фактично проживає за адресою: вулиця </w:t>
      </w:r>
      <w:r>
        <w:rPr>
          <w:rFonts w:hint="default"/>
          <w:lang w:val="uk-UA"/>
        </w:rPr>
        <w:t>--------</w:t>
      </w:r>
      <w:r>
        <w:t xml:space="preserve">, будинок </w:t>
      </w:r>
      <w:r>
        <w:rPr>
          <w:rFonts w:hint="default"/>
          <w:lang w:val="uk-UA"/>
        </w:rPr>
        <w:t>-</w:t>
      </w:r>
      <w:r>
        <w:t>, село Соснівка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села Нова Слобода Сумської області (с. Нова Слобода Новослобідської сільської територіальної громади), його внутрішнього переміщення та залишення свого місця проживання з метою уникнення негативних наслідків збройного конфлікту.</w:t>
      </w:r>
    </w:p>
    <w:p w14:paraId="758E53B4">
      <w:pPr>
        <w:pStyle w:val="8"/>
        <w:ind w:firstLine="709"/>
      </w:pPr>
      <w:r>
        <w:t xml:space="preserve">1.2. </w:t>
      </w:r>
      <w:r>
        <w:rPr>
          <w:rFonts w:hint="default"/>
          <w:lang w:val="uk-UA"/>
        </w:rPr>
        <w:t>------------</w:t>
      </w:r>
      <w:r>
        <w:t xml:space="preserve">, </w:t>
      </w:r>
      <w:r>
        <w:rPr>
          <w:rFonts w:hint="default"/>
          <w:lang w:val="uk-UA"/>
        </w:rPr>
        <w:t>----</w:t>
      </w:r>
      <w:r>
        <w:t xml:space="preserve"> року народження, свідоцтво про народження серія </w:t>
      </w:r>
      <w:r>
        <w:rPr>
          <w:rFonts w:hint="default"/>
          <w:lang w:val="uk-UA"/>
        </w:rPr>
        <w:t>----</w:t>
      </w:r>
      <w:r>
        <w:t xml:space="preserve"> №</w:t>
      </w:r>
      <w:r>
        <w:rPr>
          <w:rFonts w:hint="default"/>
          <w:lang w:val="uk-UA"/>
        </w:rPr>
        <w:t>------</w:t>
      </w:r>
      <w:r>
        <w:t xml:space="preserve">, видане виконкомом </w:t>
      </w:r>
      <w:r>
        <w:rPr>
          <w:rFonts w:hint="default"/>
          <w:lang w:val="uk-UA"/>
        </w:rPr>
        <w:t>-------------</w:t>
      </w:r>
      <w:r>
        <w:t xml:space="preserve"> від </w:t>
      </w:r>
      <w:r>
        <w:rPr>
          <w:rFonts w:hint="default"/>
          <w:lang w:val="uk-UA"/>
        </w:rPr>
        <w:t>---------</w:t>
      </w:r>
      <w:r>
        <w:t xml:space="preserve"> року, яка  фактично проживає за адресою: вулиця </w:t>
      </w:r>
      <w:r>
        <w:rPr>
          <w:rFonts w:hint="default"/>
          <w:lang w:val="uk-UA"/>
        </w:rPr>
        <w:t>------------</w:t>
      </w:r>
      <w:r>
        <w:t xml:space="preserve">, будинок </w:t>
      </w:r>
      <w:r>
        <w:rPr>
          <w:rFonts w:hint="default"/>
          <w:lang w:val="uk-UA"/>
        </w:rPr>
        <w:t>-</w:t>
      </w:r>
      <w:r>
        <w:t>, село Соснівка Конотопського району Сумської області, як такій, що зазнала психологічного насильства, моральних та психологічних страждань, які вона перенесла внаслідок її проживання на території села Нова Слобода Сумської області (с. Нова Слобода Новослобідської сільської територіальної громади), її внутрішнього переміщення та залишення свого місця проживання з метою уникнення негативних наслідків збройного конфлікту.</w:t>
      </w:r>
    </w:p>
    <w:p w14:paraId="685D19ED">
      <w:pPr>
        <w:pStyle w:val="8"/>
        <w:ind w:firstLine="709"/>
      </w:pPr>
      <w:r>
        <w:t xml:space="preserve">1.3. </w:t>
      </w:r>
      <w:r>
        <w:rPr>
          <w:rFonts w:hint="default"/>
          <w:lang w:val="uk-UA"/>
        </w:rPr>
        <w:t>-------------</w:t>
      </w:r>
      <w:r>
        <w:t xml:space="preserve">, </w:t>
      </w:r>
      <w:r>
        <w:rPr>
          <w:rFonts w:hint="default"/>
          <w:lang w:val="uk-UA"/>
        </w:rPr>
        <w:t>---------</w:t>
      </w:r>
      <w:r>
        <w:t xml:space="preserve"> року народження, свідоцтво про народження серія </w:t>
      </w:r>
      <w:r>
        <w:rPr>
          <w:rFonts w:hint="default"/>
          <w:lang w:val="uk-UA"/>
        </w:rPr>
        <w:t>-----</w:t>
      </w:r>
      <w:r>
        <w:t xml:space="preserve"> № </w:t>
      </w:r>
      <w:r>
        <w:rPr>
          <w:rFonts w:hint="default"/>
          <w:lang w:val="uk-UA"/>
        </w:rPr>
        <w:t>--------</w:t>
      </w:r>
      <w:r>
        <w:t xml:space="preserve">, видане </w:t>
      </w:r>
      <w:r>
        <w:rPr>
          <w:rFonts w:hint="default"/>
          <w:lang w:val="uk-UA"/>
        </w:rPr>
        <w:t>---------</w:t>
      </w:r>
      <w:r>
        <w:t xml:space="preserve"> від </w:t>
      </w:r>
      <w:r>
        <w:rPr>
          <w:rFonts w:hint="default"/>
          <w:lang w:val="uk-UA"/>
        </w:rPr>
        <w:t>---------</w:t>
      </w:r>
      <w:r>
        <w:t xml:space="preserve"> року, який фактично проживає за адресою: вулиця </w:t>
      </w:r>
      <w:r>
        <w:rPr>
          <w:rFonts w:hint="default"/>
          <w:lang w:val="uk-UA"/>
        </w:rPr>
        <w:t>-----------</w:t>
      </w:r>
      <w:r>
        <w:t xml:space="preserve">, будинок </w:t>
      </w:r>
      <w:r>
        <w:rPr>
          <w:rFonts w:hint="default"/>
          <w:lang w:val="uk-UA"/>
        </w:rPr>
        <w:t>-</w:t>
      </w:r>
      <w:r>
        <w:t>, село Соснівка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села Нова Слобода Сумської області (с. Нова Слобода Новослобідської сільської територіальної громади), його внутрішнього переміщення та залишення свого місця проживання з метою уникнення негативних наслідків збройного конфлікту.</w:t>
      </w:r>
    </w:p>
    <w:p w14:paraId="5CCBF7CB">
      <w:pPr>
        <w:pStyle w:val="8"/>
        <w:ind w:firstLine="709"/>
      </w:pP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14:paraId="260A8D8A">
      <w:pPr>
        <w:tabs>
          <w:tab w:val="left" w:pos="0"/>
          <w:tab w:val="left" w:pos="709"/>
          <w:tab w:val="left" w:pos="851"/>
        </w:tabs>
        <w:jc w:val="both"/>
        <w:rPr>
          <w:color w:val="auto"/>
          <w:szCs w:val="28"/>
          <w:lang w:val="uk-UA"/>
        </w:rPr>
      </w:pPr>
    </w:p>
    <w:p w14:paraId="71E82B34">
      <w:pPr>
        <w:tabs>
          <w:tab w:val="left" w:pos="0"/>
          <w:tab w:val="left" w:pos="709"/>
          <w:tab w:val="left" w:pos="851"/>
        </w:tabs>
        <w:jc w:val="both"/>
        <w:rPr>
          <w:color w:val="auto"/>
          <w:szCs w:val="28"/>
          <w:lang w:val="uk-UA"/>
        </w:rPr>
      </w:pPr>
    </w:p>
    <w:p w14:paraId="2FD6F798">
      <w:pPr>
        <w:pStyle w:val="8"/>
        <w:jc w:val="left"/>
        <w:rPr>
          <w:sz w:val="20"/>
          <w:szCs w:val="20"/>
        </w:rPr>
      </w:pPr>
      <w:r>
        <w:rPr>
          <w:b/>
        </w:rPr>
        <w:t>Сільський голова                                                                   Анатолій БОЯРЧУК</w:t>
      </w:r>
    </w:p>
    <w:p w14:paraId="4F4891A1">
      <w:pPr>
        <w:pStyle w:val="8"/>
        <w:jc w:val="left"/>
        <w:rPr>
          <w:sz w:val="20"/>
          <w:szCs w:val="20"/>
        </w:rPr>
      </w:pPr>
    </w:p>
    <w:p w14:paraId="7396703D">
      <w:pPr>
        <w:pStyle w:val="8"/>
        <w:jc w:val="left"/>
        <w:rPr>
          <w:sz w:val="20"/>
          <w:szCs w:val="20"/>
        </w:rPr>
      </w:pPr>
    </w:p>
    <w:p w14:paraId="34DB00C2">
      <w:pPr>
        <w:pStyle w:val="8"/>
        <w:jc w:val="left"/>
        <w:rPr>
          <w:sz w:val="20"/>
          <w:szCs w:val="20"/>
        </w:rPr>
      </w:pPr>
    </w:p>
    <w:p w14:paraId="64799AC0">
      <w:pPr>
        <w:pStyle w:val="8"/>
        <w:jc w:val="left"/>
        <w:rPr>
          <w:sz w:val="20"/>
          <w:szCs w:val="20"/>
        </w:rPr>
      </w:pPr>
    </w:p>
    <w:p w14:paraId="2B321ABC">
      <w:pPr>
        <w:pStyle w:val="8"/>
        <w:jc w:val="left"/>
        <w:rPr>
          <w:sz w:val="20"/>
          <w:szCs w:val="20"/>
        </w:rPr>
      </w:pPr>
    </w:p>
    <w:p w14:paraId="0E9EF1E2">
      <w:pPr>
        <w:pStyle w:val="8"/>
        <w:jc w:val="left"/>
        <w:rPr>
          <w:sz w:val="20"/>
          <w:szCs w:val="20"/>
        </w:rPr>
      </w:pPr>
    </w:p>
    <w:p w14:paraId="0CF5707F">
      <w:pPr>
        <w:pStyle w:val="8"/>
        <w:jc w:val="left"/>
        <w:rPr>
          <w:sz w:val="20"/>
          <w:szCs w:val="20"/>
        </w:rPr>
      </w:pPr>
    </w:p>
    <w:p w14:paraId="6F4A1906">
      <w:pPr>
        <w:pStyle w:val="8"/>
        <w:jc w:val="left"/>
        <w:rPr>
          <w:sz w:val="20"/>
          <w:szCs w:val="20"/>
        </w:rPr>
      </w:pPr>
    </w:p>
    <w:p w14:paraId="35B0A72C">
      <w:pPr>
        <w:pStyle w:val="8"/>
        <w:jc w:val="left"/>
        <w:rPr>
          <w:sz w:val="20"/>
          <w:szCs w:val="20"/>
        </w:rPr>
      </w:pPr>
    </w:p>
    <w:p w14:paraId="13AE3E96">
      <w:pPr>
        <w:pStyle w:val="8"/>
        <w:jc w:val="left"/>
        <w:rPr>
          <w:sz w:val="20"/>
          <w:szCs w:val="20"/>
        </w:rPr>
      </w:pPr>
    </w:p>
    <w:p w14:paraId="353B4964">
      <w:pPr>
        <w:pStyle w:val="8"/>
        <w:jc w:val="left"/>
        <w:rPr>
          <w:sz w:val="20"/>
          <w:szCs w:val="20"/>
        </w:rPr>
      </w:pPr>
    </w:p>
    <w:p w14:paraId="67E2DE63">
      <w:pPr>
        <w:pStyle w:val="8"/>
        <w:jc w:val="left"/>
        <w:rPr>
          <w:sz w:val="20"/>
          <w:szCs w:val="20"/>
          <w:lang w:val="ru-RU"/>
        </w:rPr>
      </w:pPr>
      <w:bookmarkStart w:id="0" w:name="_GoBack"/>
      <w:bookmarkEnd w:id="0"/>
    </w:p>
    <w:sectPr>
      <w:pgSz w:w="11906" w:h="16838"/>
      <w:pgMar w:top="1134" w:right="567" w:bottom="851"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03B"/>
    <w:rsid w:val="00087F07"/>
    <w:rsid w:val="00090125"/>
    <w:rsid w:val="00090166"/>
    <w:rsid w:val="00090188"/>
    <w:rsid w:val="000923F7"/>
    <w:rsid w:val="000B2E31"/>
    <w:rsid w:val="0011554C"/>
    <w:rsid w:val="0011643D"/>
    <w:rsid w:val="001352A7"/>
    <w:rsid w:val="00142DE6"/>
    <w:rsid w:val="00153FA8"/>
    <w:rsid w:val="00154337"/>
    <w:rsid w:val="00156F18"/>
    <w:rsid w:val="00177A42"/>
    <w:rsid w:val="00191CC4"/>
    <w:rsid w:val="0019331A"/>
    <w:rsid w:val="001935E1"/>
    <w:rsid w:val="001A455A"/>
    <w:rsid w:val="001C11FB"/>
    <w:rsid w:val="001C583C"/>
    <w:rsid w:val="001F0DD4"/>
    <w:rsid w:val="00216B59"/>
    <w:rsid w:val="0022201A"/>
    <w:rsid w:val="0023302A"/>
    <w:rsid w:val="00236322"/>
    <w:rsid w:val="0026702B"/>
    <w:rsid w:val="00277ABD"/>
    <w:rsid w:val="00280761"/>
    <w:rsid w:val="002830AE"/>
    <w:rsid w:val="002A2F81"/>
    <w:rsid w:val="002B7887"/>
    <w:rsid w:val="002D0BC4"/>
    <w:rsid w:val="002D4A28"/>
    <w:rsid w:val="002D6C05"/>
    <w:rsid w:val="002E0087"/>
    <w:rsid w:val="002E2630"/>
    <w:rsid w:val="002E4F99"/>
    <w:rsid w:val="002F3922"/>
    <w:rsid w:val="00325E84"/>
    <w:rsid w:val="003318FC"/>
    <w:rsid w:val="00336279"/>
    <w:rsid w:val="00353B14"/>
    <w:rsid w:val="00353CF6"/>
    <w:rsid w:val="0038060F"/>
    <w:rsid w:val="00381614"/>
    <w:rsid w:val="00383E38"/>
    <w:rsid w:val="00385400"/>
    <w:rsid w:val="003A6C15"/>
    <w:rsid w:val="003B5020"/>
    <w:rsid w:val="003D2653"/>
    <w:rsid w:val="00424B77"/>
    <w:rsid w:val="004307EC"/>
    <w:rsid w:val="00443C1E"/>
    <w:rsid w:val="00473408"/>
    <w:rsid w:val="00490C8D"/>
    <w:rsid w:val="00490E3D"/>
    <w:rsid w:val="004A33C6"/>
    <w:rsid w:val="004A485A"/>
    <w:rsid w:val="004B1181"/>
    <w:rsid w:val="004C7EF4"/>
    <w:rsid w:val="004D4975"/>
    <w:rsid w:val="004E79FA"/>
    <w:rsid w:val="004F4AB5"/>
    <w:rsid w:val="00507192"/>
    <w:rsid w:val="00531D89"/>
    <w:rsid w:val="00580B9E"/>
    <w:rsid w:val="00597A8C"/>
    <w:rsid w:val="005C341A"/>
    <w:rsid w:val="005C3F3E"/>
    <w:rsid w:val="005E285D"/>
    <w:rsid w:val="005E38B7"/>
    <w:rsid w:val="005F4C6B"/>
    <w:rsid w:val="00601656"/>
    <w:rsid w:val="00617CE7"/>
    <w:rsid w:val="00635CBD"/>
    <w:rsid w:val="00652E82"/>
    <w:rsid w:val="00653A90"/>
    <w:rsid w:val="00654209"/>
    <w:rsid w:val="006B5DEB"/>
    <w:rsid w:val="006D16DA"/>
    <w:rsid w:val="006D21A8"/>
    <w:rsid w:val="006D242C"/>
    <w:rsid w:val="006D5B05"/>
    <w:rsid w:val="006F1FDB"/>
    <w:rsid w:val="006F5B8A"/>
    <w:rsid w:val="00712672"/>
    <w:rsid w:val="0072385F"/>
    <w:rsid w:val="007377E3"/>
    <w:rsid w:val="00751CBF"/>
    <w:rsid w:val="00767316"/>
    <w:rsid w:val="00767A36"/>
    <w:rsid w:val="007724F3"/>
    <w:rsid w:val="007844D5"/>
    <w:rsid w:val="0078777E"/>
    <w:rsid w:val="007A5F69"/>
    <w:rsid w:val="007B0B42"/>
    <w:rsid w:val="007B520D"/>
    <w:rsid w:val="007C31B9"/>
    <w:rsid w:val="007C3733"/>
    <w:rsid w:val="007C4213"/>
    <w:rsid w:val="007C5593"/>
    <w:rsid w:val="008031F0"/>
    <w:rsid w:val="00811F80"/>
    <w:rsid w:val="00817779"/>
    <w:rsid w:val="00855D7B"/>
    <w:rsid w:val="008650A4"/>
    <w:rsid w:val="008A2D86"/>
    <w:rsid w:val="008D44A1"/>
    <w:rsid w:val="00907520"/>
    <w:rsid w:val="009119F6"/>
    <w:rsid w:val="00914A2A"/>
    <w:rsid w:val="0093427D"/>
    <w:rsid w:val="0093780D"/>
    <w:rsid w:val="00950087"/>
    <w:rsid w:val="00972C18"/>
    <w:rsid w:val="009826B9"/>
    <w:rsid w:val="00996ABF"/>
    <w:rsid w:val="009A1520"/>
    <w:rsid w:val="009C0115"/>
    <w:rsid w:val="009C0652"/>
    <w:rsid w:val="009D3789"/>
    <w:rsid w:val="009E0CE9"/>
    <w:rsid w:val="00A12074"/>
    <w:rsid w:val="00A41607"/>
    <w:rsid w:val="00A4185B"/>
    <w:rsid w:val="00A44B67"/>
    <w:rsid w:val="00A4555B"/>
    <w:rsid w:val="00A55ED3"/>
    <w:rsid w:val="00AA77CD"/>
    <w:rsid w:val="00AB59E9"/>
    <w:rsid w:val="00AD61DB"/>
    <w:rsid w:val="00AF0FE6"/>
    <w:rsid w:val="00AF1575"/>
    <w:rsid w:val="00B01FEA"/>
    <w:rsid w:val="00B20D6A"/>
    <w:rsid w:val="00B24CF4"/>
    <w:rsid w:val="00B3625A"/>
    <w:rsid w:val="00B40AD6"/>
    <w:rsid w:val="00B543DD"/>
    <w:rsid w:val="00B81110"/>
    <w:rsid w:val="00B84AAC"/>
    <w:rsid w:val="00B84E7E"/>
    <w:rsid w:val="00B969A6"/>
    <w:rsid w:val="00BA3F54"/>
    <w:rsid w:val="00BA77F1"/>
    <w:rsid w:val="00BB3B01"/>
    <w:rsid w:val="00BC6F36"/>
    <w:rsid w:val="00BE273A"/>
    <w:rsid w:val="00BF039C"/>
    <w:rsid w:val="00C115C6"/>
    <w:rsid w:val="00C2045F"/>
    <w:rsid w:val="00C20CBC"/>
    <w:rsid w:val="00C301A5"/>
    <w:rsid w:val="00C52D4D"/>
    <w:rsid w:val="00C544AD"/>
    <w:rsid w:val="00C67616"/>
    <w:rsid w:val="00C759AB"/>
    <w:rsid w:val="00C772C1"/>
    <w:rsid w:val="00C95D5A"/>
    <w:rsid w:val="00CA704D"/>
    <w:rsid w:val="00CB359C"/>
    <w:rsid w:val="00CE0FA4"/>
    <w:rsid w:val="00D12D2A"/>
    <w:rsid w:val="00D15636"/>
    <w:rsid w:val="00D20BF4"/>
    <w:rsid w:val="00D25128"/>
    <w:rsid w:val="00D32FF1"/>
    <w:rsid w:val="00D37D36"/>
    <w:rsid w:val="00D67577"/>
    <w:rsid w:val="00D713FB"/>
    <w:rsid w:val="00DA2C8D"/>
    <w:rsid w:val="00DC47EB"/>
    <w:rsid w:val="00DE3376"/>
    <w:rsid w:val="00E036DF"/>
    <w:rsid w:val="00E04863"/>
    <w:rsid w:val="00E13C09"/>
    <w:rsid w:val="00E23324"/>
    <w:rsid w:val="00E36077"/>
    <w:rsid w:val="00E64EE3"/>
    <w:rsid w:val="00E740C9"/>
    <w:rsid w:val="00E836FA"/>
    <w:rsid w:val="00E85A84"/>
    <w:rsid w:val="00EA1A4D"/>
    <w:rsid w:val="00EA347E"/>
    <w:rsid w:val="00EA7844"/>
    <w:rsid w:val="00EC3359"/>
    <w:rsid w:val="00ED1C97"/>
    <w:rsid w:val="00ED6D58"/>
    <w:rsid w:val="00F01DED"/>
    <w:rsid w:val="00F028B7"/>
    <w:rsid w:val="00F11504"/>
    <w:rsid w:val="00F12A99"/>
    <w:rsid w:val="00F26042"/>
    <w:rsid w:val="00F44B0C"/>
    <w:rsid w:val="00FA79B0"/>
    <w:rsid w:val="00FF5900"/>
    <w:rsid w:val="00FF7BBB"/>
    <w:rsid w:val="024571CD"/>
    <w:rsid w:val="3951233B"/>
    <w:rsid w:val="736D139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qFormat/>
    <w:uiPriority w:val="99"/>
    <w:rPr>
      <w:rFonts w:ascii="Tahoma" w:hAnsi="Tahoma" w:cs="Tahoma"/>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qFormat/>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qFormat/>
    <w:uiPriority w:val="0"/>
  </w:style>
  <w:style w:type="character" w:customStyle="1" w:styleId="16">
    <w:name w:val="rvts37"/>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A26E0-C148-4463-95A2-FC394F91DA57}">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830</Words>
  <Characters>4734</Characters>
  <Lines>39</Lines>
  <Paragraphs>11</Paragraphs>
  <TotalTime>33</TotalTime>
  <ScaleCrop>false</ScaleCrop>
  <LinksUpToDate>false</LinksUpToDate>
  <CharactersWithSpaces>5553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2025-08-19T10:53:00Z</dcterms:created>
  <dc:creator>Victoria</dc:creator>
  <cp:lastModifiedBy>Галина Шкареда</cp:lastModifiedBy>
  <cp:lastPrinted>2025-08-20T08:13:00Z</cp:lastPrinted>
  <dcterms:modified xsi:type="dcterms:W3CDTF">2025-08-26T11:21:40Z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120D636E70AD42D4928C6AB1AD2CE74F_13</vt:lpwstr>
  </property>
</Properties>
</file>