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22.08.2025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 об’єкту нерухомого майна – житловому будинку в селі Жолдаки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725262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Бадай Ірини Олександрівни щодо присвоєння адреси об’єкту нерухомого майна в селі Жолдаки, договір оренди землі б/н від </w:t>
      </w:r>
      <w:r>
        <w:rPr>
          <w:rFonts w:hint="default"/>
          <w:szCs w:val="28"/>
          <w:lang w:val="uk-UA"/>
        </w:rPr>
        <w:t>--------</w:t>
      </w:r>
      <w:r>
        <w:rPr>
          <w:szCs w:val="28"/>
        </w:rPr>
        <w:t>, витяг з Державного реєстру речових прав №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 від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>, будівельний паспорт №</w:t>
      </w:r>
      <w:r>
        <w:rPr>
          <w:rFonts w:hint="default"/>
          <w:szCs w:val="28"/>
          <w:lang w:val="uk-UA"/>
        </w:rPr>
        <w:t>----</w:t>
      </w:r>
      <w:r>
        <w:rPr>
          <w:szCs w:val="28"/>
        </w:rPr>
        <w:t xml:space="preserve"> (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) від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 xml:space="preserve">, витяг з Реєстру будівельної діяльності Єдиної державної електронної системи у сфері будівництва з реєстраційним номером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 xml:space="preserve"> від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 щодо реєстрації повідомлення про початок виконання будівельних робіт,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734C74F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7ECEFD2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житловому будинку, що розташований: Сумська область, Конотопський район, село Жолдаки, наступну адресу: Сумська область, Конотопський район, село Жолдаки, вулиця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szCs w:val="28"/>
        </w:rPr>
        <w:t>будинок №</w:t>
      </w:r>
      <w:r>
        <w:rPr>
          <w:rFonts w:hint="default"/>
          <w:szCs w:val="28"/>
          <w:lang w:val="uk-UA"/>
        </w:rPr>
        <w:t>----</w:t>
      </w:r>
      <w:r>
        <w:rPr>
          <w:szCs w:val="28"/>
        </w:rPr>
        <w:t>.</w:t>
      </w:r>
    </w:p>
    <w:p w14:paraId="65D3EBF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1007D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808D9C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2696B27B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E49EBB3">
      <w:pPr>
        <w:jc w:val="both"/>
        <w:textAlignment w:val="baseline"/>
      </w:pPr>
    </w:p>
    <w:p w14:paraId="74E43C1E"/>
    <w:p w14:paraId="5C09DC29"/>
    <w:p w14:paraId="2A84BEB9">
      <w:pPr>
        <w:pStyle w:val="6"/>
        <w:jc w:val="both"/>
      </w:pPr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912F9"/>
    <w:rsid w:val="000C1404"/>
    <w:rsid w:val="000E6EF6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9724E"/>
    <w:rsid w:val="003B0E68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69BC"/>
    <w:rsid w:val="004B7A30"/>
    <w:rsid w:val="004C3A45"/>
    <w:rsid w:val="004D1A21"/>
    <w:rsid w:val="00503479"/>
    <w:rsid w:val="00524528"/>
    <w:rsid w:val="00532A8B"/>
    <w:rsid w:val="00533CA7"/>
    <w:rsid w:val="00540E06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23E57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A6D"/>
    <w:rsid w:val="009B1F32"/>
    <w:rsid w:val="00A076E6"/>
    <w:rsid w:val="00A10C7A"/>
    <w:rsid w:val="00A76DF6"/>
    <w:rsid w:val="00A93688"/>
    <w:rsid w:val="00A9410C"/>
    <w:rsid w:val="00A95EAE"/>
    <w:rsid w:val="00AA01B1"/>
    <w:rsid w:val="00AA4635"/>
    <w:rsid w:val="00AC0B4E"/>
    <w:rsid w:val="00AC63B2"/>
    <w:rsid w:val="00AE3216"/>
    <w:rsid w:val="00AE5105"/>
    <w:rsid w:val="00AF2825"/>
    <w:rsid w:val="00AF460E"/>
    <w:rsid w:val="00B04E35"/>
    <w:rsid w:val="00B15BAF"/>
    <w:rsid w:val="00B67E4D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457D3"/>
    <w:rsid w:val="00C54DB7"/>
    <w:rsid w:val="00C749DF"/>
    <w:rsid w:val="00C82852"/>
    <w:rsid w:val="00C912BD"/>
    <w:rsid w:val="00CA080A"/>
    <w:rsid w:val="00CB25EB"/>
    <w:rsid w:val="00CE3038"/>
    <w:rsid w:val="00CE3332"/>
    <w:rsid w:val="00CE591C"/>
    <w:rsid w:val="00D16C7D"/>
    <w:rsid w:val="00D24087"/>
    <w:rsid w:val="00D362D4"/>
    <w:rsid w:val="00D546CA"/>
    <w:rsid w:val="00D90EB5"/>
    <w:rsid w:val="00DA1E5D"/>
    <w:rsid w:val="00DA1FF5"/>
    <w:rsid w:val="00DB4EE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157B8"/>
    <w:rsid w:val="00F45705"/>
    <w:rsid w:val="00F538FA"/>
    <w:rsid w:val="00F56575"/>
    <w:rsid w:val="00F70040"/>
    <w:rsid w:val="00F963A0"/>
    <w:rsid w:val="00FB6831"/>
    <w:rsid w:val="00FD25ED"/>
    <w:rsid w:val="00FE329A"/>
    <w:rsid w:val="00FF2FF4"/>
    <w:rsid w:val="31B26A26"/>
    <w:rsid w:val="63B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1201</Words>
  <Characters>685</Characters>
  <Lines>5</Lines>
  <Paragraphs>3</Paragraphs>
  <TotalTime>515</TotalTime>
  <ScaleCrop>false</ScaleCrop>
  <LinksUpToDate>false</LinksUpToDate>
  <CharactersWithSpaces>1883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2025-02-24T08:15:00Z</cp:lastPrinted>
  <dcterms:modified xsi:type="dcterms:W3CDTF">2025-08-26T11:31:15Z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F3BAFF8B828F457EA5EEA9940E39144D_13</vt:lpwstr>
  </property>
</Properties>
</file>