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B84" w:rsidRDefault="00982B84">
      <w:pPr>
        <w:spacing w:after="0" w:line="240" w:lineRule="auto"/>
        <w:rPr>
          <w:rStyle w:val="Strong"/>
          <w:rFonts w:ascii="Times New Roman" w:hAnsi="Times New Roman"/>
          <w:b w:val="0"/>
          <w:sz w:val="26"/>
          <w:szCs w:val="26"/>
          <w:lang w:val="uk-UA" w:eastAsia="ru-RU"/>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GERB" style="position:absolute;margin-left:222.75pt;margin-top:17.15pt;width:40.8pt;height:52.45pt;z-index:251658240;visibility:visible;mso-wrap-distance-left:0;mso-wrap-distance-right:0;mso-position-vertical-relative:page" o:allowincell="f">
            <v:imagedata r:id="rId5" o:title=""/>
            <w10:wrap anchory="page"/>
          </v:shape>
        </w:pict>
      </w:r>
    </w:p>
    <w:p w:rsidR="00982B84" w:rsidRDefault="00982B84">
      <w:pPr>
        <w:shd w:val="clear" w:color="auto" w:fill="FFFFFF"/>
        <w:spacing w:after="0" w:line="240" w:lineRule="auto"/>
        <w:jc w:val="center"/>
        <w:rPr>
          <w:rStyle w:val="Strong"/>
          <w:rFonts w:ascii="Times New Roman" w:hAnsi="Times New Roman"/>
          <w:bCs/>
          <w:sz w:val="26"/>
          <w:szCs w:val="26"/>
        </w:rPr>
      </w:pPr>
      <w:r>
        <w:rPr>
          <w:rStyle w:val="Strong"/>
          <w:rFonts w:ascii="Times New Roman" w:hAnsi="Times New Roman"/>
          <w:bCs/>
          <w:sz w:val="26"/>
          <w:szCs w:val="26"/>
          <w:lang w:val="uk-UA"/>
        </w:rPr>
        <w:t>В</w:t>
      </w:r>
      <w:r>
        <w:rPr>
          <w:rStyle w:val="Strong"/>
          <w:rFonts w:ascii="Times New Roman" w:hAnsi="Times New Roman"/>
          <w:bCs/>
          <w:sz w:val="26"/>
          <w:szCs w:val="26"/>
        </w:rPr>
        <w:t>ИКОНАВЧИЙ КОМІТЕТ</w:t>
      </w:r>
    </w:p>
    <w:p w:rsidR="00982B84" w:rsidRDefault="00982B84">
      <w:pPr>
        <w:shd w:val="clear" w:color="auto" w:fill="FFFFFF"/>
        <w:spacing w:after="0" w:line="240" w:lineRule="auto"/>
        <w:jc w:val="center"/>
        <w:rPr>
          <w:rStyle w:val="Strong"/>
          <w:rFonts w:ascii="Times New Roman" w:hAnsi="Times New Roman"/>
          <w:bCs/>
          <w:sz w:val="26"/>
          <w:szCs w:val="26"/>
        </w:rPr>
      </w:pPr>
      <w:r>
        <w:rPr>
          <w:rStyle w:val="Strong"/>
          <w:rFonts w:ascii="Times New Roman" w:hAnsi="Times New Roman"/>
          <w:bCs/>
          <w:sz w:val="28"/>
          <w:szCs w:val="28"/>
        </w:rPr>
        <w:t>ПОПІВСЬКА СІЛЬСЬКА РАДА</w:t>
      </w:r>
    </w:p>
    <w:p w:rsidR="00982B84" w:rsidRDefault="00982B84">
      <w:pPr>
        <w:shd w:val="clear" w:color="auto" w:fill="FFFFFF"/>
        <w:spacing w:after="0" w:line="240" w:lineRule="auto"/>
        <w:jc w:val="center"/>
        <w:rPr>
          <w:rStyle w:val="Strong"/>
          <w:rFonts w:ascii="Times New Roman" w:hAnsi="Times New Roman"/>
          <w:bCs/>
          <w:sz w:val="26"/>
          <w:szCs w:val="26"/>
        </w:rPr>
      </w:pPr>
      <w:r>
        <w:rPr>
          <w:rStyle w:val="Strong"/>
          <w:rFonts w:ascii="Times New Roman" w:hAnsi="Times New Roman"/>
          <w:bCs/>
          <w:sz w:val="28"/>
          <w:szCs w:val="28"/>
        </w:rPr>
        <w:t>КОНОТОПСЬКОГО РАЙОНУ СУМСЬКОЇ ОБЛАСТІ</w:t>
      </w:r>
    </w:p>
    <w:p w:rsidR="00982B84" w:rsidRDefault="00982B84">
      <w:pPr>
        <w:spacing w:after="0" w:line="240" w:lineRule="auto"/>
        <w:jc w:val="center"/>
        <w:rPr>
          <w:rFonts w:ascii="Times New Roman" w:hAnsi="Times New Roman" w:cs="Times New Roman"/>
          <w:szCs w:val="28"/>
        </w:rPr>
      </w:pPr>
    </w:p>
    <w:p w:rsidR="00982B84" w:rsidRDefault="00982B84">
      <w:pPr>
        <w:spacing w:after="0" w:line="240" w:lineRule="auto"/>
        <w:jc w:val="center"/>
        <w:rPr>
          <w:rStyle w:val="Strong"/>
          <w:rFonts w:ascii="Times New Roman" w:hAnsi="Times New Roman"/>
          <w:bCs/>
          <w:sz w:val="26"/>
          <w:szCs w:val="26"/>
        </w:rPr>
      </w:pPr>
      <w:r>
        <w:rPr>
          <w:rFonts w:ascii="Times New Roman" w:hAnsi="Times New Roman" w:cs="Times New Roman"/>
          <w:b/>
          <w:sz w:val="28"/>
          <w:szCs w:val="28"/>
        </w:rPr>
        <w:t>РІШЕННЯ №</w:t>
      </w:r>
      <w:r>
        <w:rPr>
          <w:rFonts w:ascii="Times New Roman" w:hAnsi="Times New Roman" w:cs="Times New Roman"/>
          <w:b/>
          <w:sz w:val="28"/>
          <w:szCs w:val="28"/>
          <w:lang w:val="uk-UA"/>
        </w:rPr>
        <w:t xml:space="preserve"> 362</w:t>
      </w:r>
    </w:p>
    <w:p w:rsidR="00982B84" w:rsidRDefault="00982B84">
      <w:pPr>
        <w:spacing w:after="0" w:line="240" w:lineRule="auto"/>
        <w:rPr>
          <w:rFonts w:ascii="Times New Roman" w:hAnsi="Times New Roman" w:cs="Times New Roman"/>
          <w:b/>
          <w:sz w:val="28"/>
          <w:szCs w:val="28"/>
          <w:lang w:val="uk-UA"/>
        </w:rPr>
      </w:pPr>
    </w:p>
    <w:p w:rsidR="00982B84" w:rsidRPr="00ED79F8" w:rsidRDefault="00982B84">
      <w:pPr>
        <w:spacing w:after="0" w:line="240" w:lineRule="auto"/>
        <w:rPr>
          <w:sz w:val="28"/>
          <w:szCs w:val="28"/>
          <w:lang w:val="uk-UA"/>
        </w:rPr>
      </w:pPr>
      <w:r>
        <w:rPr>
          <w:rFonts w:ascii="Times New Roman" w:hAnsi="Times New Roman" w:cs="Times New Roman"/>
          <w:b/>
          <w:sz w:val="28"/>
          <w:szCs w:val="28"/>
          <w:lang w:val="uk-UA"/>
        </w:rPr>
        <w:t>10.12.2025                                                                                            с.Попівка</w:t>
      </w:r>
    </w:p>
    <w:p w:rsidR="00982B84" w:rsidRDefault="00982B84">
      <w:pPr>
        <w:spacing w:after="0" w:line="240" w:lineRule="auto"/>
        <w:jc w:val="both"/>
        <w:rPr>
          <w:rFonts w:ascii="Times New Roman" w:hAnsi="Times New Roman" w:cs="Times New Roman"/>
          <w:b/>
          <w:sz w:val="28"/>
          <w:szCs w:val="28"/>
          <w:lang w:val="uk-UA" w:eastAsia="ru-RU"/>
        </w:rPr>
      </w:pPr>
    </w:p>
    <w:p w:rsidR="00982B84" w:rsidRDefault="00982B84">
      <w:pPr>
        <w:spacing w:after="0" w:line="240" w:lineRule="auto"/>
        <w:jc w:val="both"/>
        <w:rPr>
          <w:rFonts w:ascii="Times New Roman" w:hAnsi="Times New Roman" w:cs="Times New Roman"/>
          <w:b/>
          <w:sz w:val="28"/>
          <w:szCs w:val="28"/>
          <w:lang w:val="uk-UA" w:eastAsia="ru-RU"/>
        </w:rPr>
      </w:pPr>
    </w:p>
    <w:p w:rsidR="00982B84" w:rsidRPr="00ED79F8" w:rsidRDefault="00982B84">
      <w:pPr>
        <w:spacing w:after="0" w:line="240" w:lineRule="auto"/>
        <w:jc w:val="both"/>
        <w:rPr>
          <w:sz w:val="28"/>
          <w:szCs w:val="28"/>
          <w:lang w:val="uk-UA"/>
        </w:rPr>
      </w:pPr>
      <w:r>
        <w:rPr>
          <w:rFonts w:ascii="Times New Roman" w:hAnsi="Times New Roman" w:cs="Times New Roman"/>
          <w:b/>
          <w:sz w:val="28"/>
          <w:szCs w:val="28"/>
          <w:lang w:val="uk-UA" w:eastAsia="ru-RU"/>
        </w:rPr>
        <w:t>Про схвалення проекту Програми підтримки сил безпеки і оборони України, забезпечення заходів і робіт з територіальної оборони та мобілізаційної підготовки на 2025 рік у новій редакції</w:t>
      </w:r>
    </w:p>
    <w:p w:rsidR="00982B84" w:rsidRDefault="00982B84">
      <w:pPr>
        <w:spacing w:after="0" w:line="240" w:lineRule="auto"/>
        <w:jc w:val="both"/>
        <w:rPr>
          <w:rFonts w:ascii="Times New Roman" w:hAnsi="Times New Roman" w:cs="Times New Roman"/>
          <w:sz w:val="28"/>
          <w:szCs w:val="28"/>
          <w:lang w:val="uk-UA" w:eastAsia="ru-RU"/>
        </w:rPr>
      </w:pPr>
    </w:p>
    <w:p w:rsidR="00982B84" w:rsidRDefault="00982B84">
      <w:pPr>
        <w:spacing w:after="0" w:line="240" w:lineRule="auto"/>
        <w:jc w:val="both"/>
        <w:rPr>
          <w:rFonts w:ascii="Times New Roman" w:hAnsi="Times New Roman" w:cs="Times New Roman"/>
          <w:sz w:val="28"/>
          <w:szCs w:val="28"/>
          <w:lang w:val="uk-UA" w:eastAsia="ru-RU"/>
        </w:rPr>
      </w:pPr>
    </w:p>
    <w:p w:rsidR="00982B84" w:rsidRDefault="00982B84">
      <w:pPr>
        <w:tabs>
          <w:tab w:val="left" w:pos="318"/>
        </w:tabs>
        <w:spacing w:after="0" w:line="240" w:lineRule="auto"/>
        <w:ind w:firstLine="567"/>
        <w:jc w:val="both"/>
        <w:rPr>
          <w:sz w:val="28"/>
          <w:szCs w:val="28"/>
        </w:rPr>
      </w:pPr>
      <w:r>
        <w:rPr>
          <w:rFonts w:ascii="Times New Roman" w:hAnsi="Times New Roman" w:cs="Times New Roman"/>
          <w:sz w:val="28"/>
          <w:szCs w:val="28"/>
          <w:lang w:val="uk-UA" w:eastAsia="ru-RU"/>
        </w:rPr>
        <w:t>В</w:t>
      </w:r>
      <w:r>
        <w:rPr>
          <w:rFonts w:ascii="Times New Roman" w:hAnsi="Times New Roman" w:cs="Times New Roman"/>
          <w:color w:val="000000"/>
          <w:sz w:val="28"/>
          <w:szCs w:val="28"/>
          <w:lang w:val="uk-UA" w:eastAsia="ru-RU"/>
        </w:rPr>
        <w:t xml:space="preserve">ідповідно до Бюджетного кодексу України, Указу Президента України «Про введення воєнного стану в Україні» від 24.02.2022 № 64/2022 (зі змінами), Законів України «Про правовий режим воєнного стану», </w:t>
      </w:r>
      <w:r>
        <w:rPr>
          <w:rFonts w:ascii="Times New Roman" w:hAnsi="Times New Roman" w:cs="Times New Roman"/>
          <w:sz w:val="28"/>
          <w:szCs w:val="28"/>
          <w:lang w:val="uk-UA" w:eastAsia="ru-RU"/>
        </w:rPr>
        <w:t>«Про Збройні Сили України»,</w:t>
      </w:r>
      <w:r>
        <w:rPr>
          <w:rFonts w:ascii="Times New Roman" w:hAnsi="Times New Roman" w:cs="Times New Roman"/>
          <w:color w:val="000000"/>
          <w:sz w:val="28"/>
          <w:szCs w:val="28"/>
          <w:lang w:val="uk-UA" w:eastAsia="ru-RU"/>
        </w:rPr>
        <w:t xml:space="preserve"> «Про оборону України», «Про військовий обов`язок і військову службу», «Про національну безпеку України», «Про передачу, примусове відчуження або вилучення майна в умовах правового режиму воєнного чи надзвичайного стану», «Про передачу об`єктів права державної та комунальної власності», Постанови  Кабінету Міністрів України від 21.09.1998 № 1482 «Про передачу об`єктів права державної права державної та комунальної власності», рішень виконавчого комітету Попівської сільської ради Конотопського району Сумської області «Про внесення змін до бюджету Попівської сільської територіальної громади на 2025 рік» від 06.08.2025 № 218, від 12.08.2025 № 219 та від 20,11.2025 № 330, враховуючи звернення військового командування Збройних Сил України, органів військового управління, правоохоронних органів та інших підрозділів сил безпеки і оборони України, Сумської обласної державної адміністрації та Конотопської районної державної адміністрації, Сумської філії Харківського національного університету внутрішніх справ,  з метою підтримки сил безпеки і оборони України в умовах воєнного стану, підтримання боєздатності та ефективного виконання завдань щодо захисту країни, її державного суверенітету і незалежності, забезпечення заходів і робіт з територіальної оборони та правопорядку </w:t>
      </w:r>
      <w:r>
        <w:rPr>
          <w:rFonts w:ascii="Times New Roman" w:hAnsi="Times New Roman" w:cs="Times New Roman"/>
          <w:sz w:val="28"/>
          <w:szCs w:val="28"/>
          <w:lang w:val="uk-UA" w:eastAsia="ru-RU"/>
        </w:rPr>
        <w:t xml:space="preserve">керуючись статтею </w:t>
      </w:r>
      <w:r w:rsidRPr="003E0882">
        <w:rPr>
          <w:rFonts w:ascii="Times New Roman" w:hAnsi="Times New Roman" w:cs="Times New Roman"/>
          <w:sz w:val="28"/>
          <w:szCs w:val="28"/>
          <w:highlight w:val="yellow"/>
          <w:lang w:val="uk-UA" w:eastAsia="ru-RU"/>
        </w:rPr>
        <w:t>26</w:t>
      </w:r>
      <w:r>
        <w:rPr>
          <w:rFonts w:ascii="Times New Roman" w:hAnsi="Times New Roman" w:cs="Times New Roman"/>
          <w:sz w:val="28"/>
          <w:szCs w:val="28"/>
          <w:lang w:val="uk-UA" w:eastAsia="ru-RU"/>
        </w:rPr>
        <w:t xml:space="preserve"> Закону України «Про місцеве самоврядування в Україні»,  </w:t>
      </w:r>
    </w:p>
    <w:p w:rsidR="00982B84" w:rsidRDefault="00982B84">
      <w:pPr>
        <w:pStyle w:val="BodyTextIndent"/>
        <w:spacing w:after="0" w:line="240" w:lineRule="auto"/>
        <w:ind w:left="0" w:firstLine="567"/>
        <w:rPr>
          <w:sz w:val="28"/>
          <w:szCs w:val="28"/>
        </w:rPr>
      </w:pPr>
      <w:r>
        <w:rPr>
          <w:rFonts w:ascii="Times New Roman" w:hAnsi="Times New Roman" w:cs="Times New Roman"/>
          <w:sz w:val="28"/>
          <w:szCs w:val="28"/>
          <w:lang w:val="uk-UA"/>
        </w:rPr>
        <w:t>виконавчий комітет вирішив:</w:t>
      </w:r>
    </w:p>
    <w:p w:rsidR="00982B84" w:rsidRPr="00401A6F" w:rsidRDefault="00982B84">
      <w:pPr>
        <w:pStyle w:val="ListParagraph"/>
        <w:tabs>
          <w:tab w:val="left" w:pos="567"/>
          <w:tab w:val="left" w:pos="851"/>
        </w:tabs>
        <w:spacing w:after="0" w:line="240" w:lineRule="auto"/>
        <w:ind w:left="0"/>
        <w:jc w:val="both"/>
        <w:rPr>
          <w:sz w:val="28"/>
          <w:szCs w:val="28"/>
          <w:lang w:val="uk-UA"/>
        </w:rPr>
      </w:pPr>
      <w:r>
        <w:rPr>
          <w:rFonts w:ascii="Times New Roman" w:hAnsi="Times New Roman" w:cs="Times New Roman"/>
          <w:sz w:val="28"/>
          <w:szCs w:val="28"/>
          <w:lang w:val="uk-UA" w:eastAsia="ru-RU"/>
        </w:rPr>
        <w:tab/>
        <w:t>1. Схвалити проект Програми підтримки сил безпеки і оборони України, забезпечення заходів і робіт з територіальної оборони та мобілізаційної підготовки на 2025 рік у новій редакції згідно додатку, що додається.</w:t>
      </w:r>
    </w:p>
    <w:p w:rsidR="00982B84" w:rsidRPr="00707E45" w:rsidRDefault="00982B84">
      <w:pPr>
        <w:pStyle w:val="ListParagraph"/>
        <w:tabs>
          <w:tab w:val="left" w:pos="567"/>
          <w:tab w:val="left" w:pos="851"/>
        </w:tabs>
        <w:spacing w:after="0" w:line="240" w:lineRule="auto"/>
        <w:ind w:left="0"/>
        <w:jc w:val="both"/>
        <w:rPr>
          <w:sz w:val="28"/>
          <w:szCs w:val="28"/>
          <w:lang w:val="uk-UA"/>
        </w:rPr>
      </w:pPr>
      <w:r>
        <w:rPr>
          <w:rFonts w:ascii="Times New Roman" w:hAnsi="Times New Roman" w:cs="Times New Roman"/>
          <w:sz w:val="28"/>
          <w:szCs w:val="28"/>
          <w:lang w:val="uk-UA"/>
        </w:rPr>
        <w:tab/>
        <w:t xml:space="preserve">2. Винести проект </w:t>
      </w:r>
      <w:r>
        <w:rPr>
          <w:rFonts w:ascii="Times New Roman" w:hAnsi="Times New Roman" w:cs="Times New Roman"/>
          <w:bCs/>
          <w:sz w:val="28"/>
          <w:szCs w:val="28"/>
          <w:lang w:val="uk-UA"/>
        </w:rPr>
        <w:t xml:space="preserve">Програми </w:t>
      </w:r>
      <w:r>
        <w:rPr>
          <w:rFonts w:ascii="Times New Roman" w:hAnsi="Times New Roman" w:cs="Times New Roman"/>
          <w:sz w:val="28"/>
          <w:szCs w:val="28"/>
          <w:lang w:val="uk-UA" w:eastAsia="ru-RU"/>
        </w:rPr>
        <w:t>підтримки сил безпеки і оборони України, забезпечення заходів і робіт з територіальної оборони та мобілізаційної підготовки на 2025 рік у новій редакції</w:t>
      </w:r>
      <w:r>
        <w:rPr>
          <w:rFonts w:ascii="Times New Roman" w:hAnsi="Times New Roman" w:cs="Times New Roman"/>
          <w:sz w:val="28"/>
          <w:szCs w:val="28"/>
          <w:lang w:val="uk-UA"/>
        </w:rPr>
        <w:t xml:space="preserve"> на розгляд чергової сесії Попівської сільської ради Конотопського району Сумської області.</w:t>
      </w:r>
    </w:p>
    <w:p w:rsidR="00982B84" w:rsidRPr="00707E45" w:rsidRDefault="00982B84">
      <w:pPr>
        <w:pStyle w:val="ListParagraph"/>
        <w:tabs>
          <w:tab w:val="left" w:pos="567"/>
          <w:tab w:val="left" w:pos="851"/>
        </w:tabs>
        <w:spacing w:after="0" w:line="240" w:lineRule="auto"/>
        <w:ind w:left="0"/>
        <w:jc w:val="both"/>
        <w:rPr>
          <w:sz w:val="28"/>
          <w:szCs w:val="28"/>
          <w:lang w:val="uk-UA"/>
        </w:rPr>
      </w:pPr>
      <w:r>
        <w:rPr>
          <w:rFonts w:ascii="Times New Roman" w:hAnsi="Times New Roman" w:cs="Times New Roman"/>
          <w:sz w:val="28"/>
          <w:szCs w:val="28"/>
          <w:lang w:val="uk-UA"/>
        </w:rPr>
        <w:tab/>
        <w:t>3. В</w:t>
      </w:r>
      <w:r>
        <w:rPr>
          <w:rFonts w:ascii="Times New Roman" w:hAnsi="Times New Roman" w:cs="Times New Roman"/>
          <w:sz w:val="28"/>
          <w:szCs w:val="28"/>
          <w:lang w:val="uk-UA" w:eastAsia="ru-RU"/>
        </w:rPr>
        <w:t>важати таким, що втратило чинність рішення виконавчого комітету Попівської сільської ради від 12.11.2025 № 626 «Про схвалення проекту Програми підтримки сил безпеки і оборони України, забезпечення заходів і робіт з територіальної оборони та мобілізаційної підготовки на 2025 рік у новій редакції».</w:t>
      </w: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sz w:val="28"/>
          <w:szCs w:val="28"/>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 xml:space="preserve">                                Анатолій БОЯРЧУК</w:t>
      </w: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cs="Times New Roman"/>
          <w:b/>
          <w:sz w:val="28"/>
          <w:szCs w:val="28"/>
          <w:lang w:val="uk-UA"/>
        </w:rPr>
      </w:pPr>
    </w:p>
    <w:p w:rsidR="00982B84" w:rsidRDefault="00982B84">
      <w:pPr>
        <w:shd w:val="clear" w:color="auto" w:fill="FFFFFF"/>
        <w:spacing w:after="0" w:line="240" w:lineRule="auto"/>
        <w:rPr>
          <w:rFonts w:ascii="Times New Roman" w:hAnsi="Times New Roman"/>
          <w:sz w:val="24"/>
          <w:szCs w:val="24"/>
        </w:rPr>
      </w:pPr>
      <w:r>
        <w:rPr>
          <w:rFonts w:ascii="Times New Roman" w:hAnsi="Times New Roman" w:cs="Times New Roman"/>
          <w:sz w:val="24"/>
          <w:szCs w:val="24"/>
          <w:lang w:val="uk-UA"/>
        </w:rPr>
        <w:t>Надія КРИВЧЕНКО</w:t>
      </w:r>
    </w:p>
    <w:p w:rsidR="00982B84" w:rsidRDefault="00982B84">
      <w:pPr>
        <w:shd w:val="clear" w:color="auto" w:fill="FFFFFF"/>
        <w:spacing w:after="0" w:line="240" w:lineRule="auto"/>
        <w:rPr>
          <w:rFonts w:ascii="Times New Roman" w:hAnsi="Times New Roman"/>
          <w:sz w:val="24"/>
          <w:szCs w:val="24"/>
        </w:rPr>
      </w:pPr>
      <w:r>
        <w:rPr>
          <w:rFonts w:ascii="Times New Roman" w:hAnsi="Times New Roman" w:cs="Times New Roman"/>
          <w:sz w:val="24"/>
          <w:szCs w:val="24"/>
          <w:lang w:val="uk-UA"/>
        </w:rPr>
        <w:t>Наталія КОТОК</w:t>
      </w:r>
    </w:p>
    <w:p w:rsidR="00982B84" w:rsidRDefault="00982B84">
      <w:pPr>
        <w:shd w:val="clear" w:color="auto" w:fill="FFFFFF"/>
        <w:spacing w:after="0" w:line="240" w:lineRule="auto"/>
      </w:pPr>
      <w:r>
        <w:rPr>
          <w:rStyle w:val="Strong"/>
          <w:rFonts w:ascii="Times New Roman" w:hAnsi="Times New Roman" w:cs="Calibri"/>
          <w:b w:val="0"/>
          <w:sz w:val="24"/>
          <w:szCs w:val="24"/>
          <w:shd w:val="clear" w:color="auto" w:fill="FFFFFF"/>
        </w:rPr>
        <w:t xml:space="preserve">Надіслати: до протоколу – 1, </w:t>
      </w:r>
      <w:r>
        <w:rPr>
          <w:rStyle w:val="Strong"/>
          <w:rFonts w:ascii="Times New Roman" w:hAnsi="Times New Roman" w:cs="Calibri"/>
          <w:b w:val="0"/>
          <w:sz w:val="24"/>
          <w:szCs w:val="24"/>
        </w:rPr>
        <w:t>відділубухгалтерськогообліку, звітності та господарськоїдіяльності - 1, управліннюфінансів та економікиПопівськоїсільської ради – 1.</w:t>
      </w:r>
    </w:p>
    <w:p w:rsidR="00982B84" w:rsidRDefault="00982B84">
      <w:pPr>
        <w:shd w:val="clear" w:color="auto" w:fill="FFFFFF"/>
        <w:spacing w:after="0" w:line="240" w:lineRule="auto"/>
        <w:rPr>
          <w:rFonts w:ascii="Times New Roman" w:hAnsi="Times New Roman" w:cs="Times New Roman"/>
          <w:lang w:val="uk-UA"/>
        </w:rPr>
      </w:pPr>
    </w:p>
    <w:p w:rsidR="00982B84" w:rsidRDefault="00982B84">
      <w:pPr>
        <w:shd w:val="clear" w:color="auto" w:fill="FFFFFF"/>
        <w:spacing w:after="0" w:line="240" w:lineRule="auto"/>
        <w:rPr>
          <w:rFonts w:ascii="Times New Roman" w:hAnsi="Times New Roman" w:cs="Times New Roman"/>
          <w:lang w:val="uk-UA"/>
        </w:rPr>
      </w:pPr>
    </w:p>
    <w:sectPr w:rsidR="00982B84" w:rsidSect="007D20A7">
      <w:pgSz w:w="11906" w:h="16838"/>
      <w:pgMar w:top="1134" w:right="567"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roman"/>
    <w:notTrueType/>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26145"/>
    <w:multiLevelType w:val="multilevel"/>
    <w:tmpl w:val="E23CA5E8"/>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7ED20F74"/>
    <w:multiLevelType w:val="multilevel"/>
    <w:tmpl w:val="0980C46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19A5"/>
    <w:rsid w:val="00060E61"/>
    <w:rsid w:val="000728EC"/>
    <w:rsid w:val="00153080"/>
    <w:rsid w:val="0024576D"/>
    <w:rsid w:val="002A19A5"/>
    <w:rsid w:val="002F5E96"/>
    <w:rsid w:val="003E0882"/>
    <w:rsid w:val="00401A6F"/>
    <w:rsid w:val="00487AB4"/>
    <w:rsid w:val="00502BA4"/>
    <w:rsid w:val="005E0524"/>
    <w:rsid w:val="00707E45"/>
    <w:rsid w:val="007D20A7"/>
    <w:rsid w:val="00852C37"/>
    <w:rsid w:val="00946747"/>
    <w:rsid w:val="00982B84"/>
    <w:rsid w:val="00AB371E"/>
    <w:rsid w:val="00AC371B"/>
    <w:rsid w:val="00B7133F"/>
    <w:rsid w:val="00C310A3"/>
    <w:rsid w:val="00C4265F"/>
    <w:rsid w:val="00CF6B9E"/>
    <w:rsid w:val="00DE1391"/>
    <w:rsid w:val="00ED79F8"/>
    <w:rsid w:val="00F54E0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E96"/>
    <w:pPr>
      <w:suppressAutoHyphens/>
      <w:spacing w:after="200" w:line="276" w:lineRule="auto"/>
    </w:pPr>
    <w:rPr>
      <w:lang w:val="ru-RU" w:eastAsia="en-US"/>
    </w:rPr>
  </w:style>
  <w:style w:type="paragraph" w:styleId="Heading5">
    <w:name w:val="heading 5"/>
    <w:basedOn w:val="Normal"/>
    <w:next w:val="Normal"/>
    <w:link w:val="Heading5Char"/>
    <w:uiPriority w:val="99"/>
    <w:qFormat/>
    <w:rsid w:val="002F5E96"/>
    <w:pPr>
      <w:keepNext/>
      <w:tabs>
        <w:tab w:val="left" w:pos="7440"/>
      </w:tabs>
      <w:spacing w:after="0" w:line="240" w:lineRule="auto"/>
      <w:outlineLvl w:val="4"/>
    </w:pPr>
    <w:rPr>
      <w:rFonts w:ascii="Times New Roman" w:eastAsia="Times New Roman" w:hAnsi="Times New Roman" w:cs="Times New Roman"/>
      <w:b/>
      <w:bCs/>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2F5E96"/>
    <w:rPr>
      <w:rFonts w:ascii="Times New Roman" w:hAnsi="Times New Roman" w:cs="Times New Roman"/>
      <w:b/>
      <w:bCs/>
      <w:sz w:val="24"/>
      <w:szCs w:val="24"/>
    </w:rPr>
  </w:style>
  <w:style w:type="character" w:styleId="Strong">
    <w:name w:val="Strong"/>
    <w:basedOn w:val="DefaultParagraphFont"/>
    <w:uiPriority w:val="99"/>
    <w:qFormat/>
    <w:rsid w:val="002F5E96"/>
    <w:rPr>
      <w:rFonts w:cs="Times New Roman"/>
      <w:b/>
    </w:rPr>
  </w:style>
  <w:style w:type="character" w:customStyle="1" w:styleId="a">
    <w:name w:val="Основной текст Знак"/>
    <w:basedOn w:val="DefaultParagraphFont"/>
    <w:uiPriority w:val="99"/>
    <w:semiHidden/>
    <w:rsid w:val="002F5E96"/>
    <w:rPr>
      <w:rFonts w:cs="Times New Roman"/>
    </w:rPr>
  </w:style>
  <w:style w:type="character" w:customStyle="1" w:styleId="BodyTextChar">
    <w:name w:val="Body Text Char"/>
    <w:link w:val="BodyText"/>
    <w:uiPriority w:val="99"/>
    <w:locked/>
    <w:rsid w:val="002F5E96"/>
    <w:rPr>
      <w:rFonts w:ascii="Times New Roman" w:hAnsi="Times New Roman"/>
      <w:sz w:val="20"/>
      <w:lang w:val="uk-UA" w:eastAsia="ru-RU"/>
    </w:rPr>
  </w:style>
  <w:style w:type="character" w:customStyle="1" w:styleId="HeaderChar">
    <w:name w:val="Header Char"/>
    <w:basedOn w:val="DefaultParagraphFont"/>
    <w:link w:val="Header"/>
    <w:uiPriority w:val="99"/>
    <w:locked/>
    <w:rsid w:val="002F5E96"/>
    <w:rPr>
      <w:rFonts w:cs="Times New Roman"/>
    </w:rPr>
  </w:style>
  <w:style w:type="character" w:customStyle="1" w:styleId="FooterChar">
    <w:name w:val="Footer Char"/>
    <w:basedOn w:val="DefaultParagraphFont"/>
    <w:link w:val="Footer"/>
    <w:uiPriority w:val="99"/>
    <w:locked/>
    <w:rsid w:val="002F5E96"/>
    <w:rPr>
      <w:rFonts w:cs="Times New Roman"/>
    </w:rPr>
  </w:style>
  <w:style w:type="character" w:customStyle="1" w:styleId="BalloonTextChar">
    <w:name w:val="Balloon Text Char"/>
    <w:basedOn w:val="DefaultParagraphFont"/>
    <w:link w:val="BalloonText"/>
    <w:uiPriority w:val="99"/>
    <w:semiHidden/>
    <w:locked/>
    <w:rsid w:val="002F5E96"/>
    <w:rPr>
      <w:rFonts w:ascii="Tahoma" w:hAnsi="Tahoma" w:cs="Tahoma"/>
      <w:sz w:val="16"/>
      <w:szCs w:val="16"/>
    </w:rPr>
  </w:style>
  <w:style w:type="character" w:customStyle="1" w:styleId="BodyTextIndentChar">
    <w:name w:val="Body Text Indent Char"/>
    <w:basedOn w:val="DefaultParagraphFont"/>
    <w:link w:val="BodyTextIndent"/>
    <w:uiPriority w:val="99"/>
    <w:semiHidden/>
    <w:locked/>
    <w:rsid w:val="002F5E96"/>
    <w:rPr>
      <w:rFonts w:cs="Times New Roman"/>
    </w:rPr>
  </w:style>
  <w:style w:type="paragraph" w:styleId="Title">
    <w:name w:val="Title"/>
    <w:basedOn w:val="Normal"/>
    <w:next w:val="BodyText"/>
    <w:link w:val="TitleChar"/>
    <w:uiPriority w:val="99"/>
    <w:qFormat/>
    <w:rsid w:val="007D20A7"/>
    <w:pPr>
      <w:keepNext/>
      <w:spacing w:before="240" w:after="120"/>
    </w:pPr>
    <w:rPr>
      <w:rFonts w:ascii="Liberation Sans" w:eastAsia="Microsoft YaHei" w:hAnsi="Liberation Sans" w:cs="Arial"/>
      <w:sz w:val="28"/>
      <w:szCs w:val="28"/>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ru-RU" w:eastAsia="en-US"/>
    </w:rPr>
  </w:style>
  <w:style w:type="paragraph" w:styleId="BodyText">
    <w:name w:val="Body Text"/>
    <w:basedOn w:val="Normal"/>
    <w:link w:val="BodyTextChar"/>
    <w:uiPriority w:val="99"/>
    <w:rsid w:val="002F5E96"/>
    <w:pPr>
      <w:spacing w:after="0" w:line="240" w:lineRule="auto"/>
      <w:jc w:val="both"/>
    </w:pPr>
    <w:rPr>
      <w:rFonts w:ascii="Times New Roman" w:hAnsi="Times New Roman" w:cs="Times New Roman"/>
      <w:sz w:val="20"/>
      <w:szCs w:val="20"/>
      <w:lang w:val="uk-UA" w:eastAsia="ru-RU"/>
    </w:rPr>
  </w:style>
  <w:style w:type="character" w:customStyle="1" w:styleId="BodyTextChar1">
    <w:name w:val="Body Text Char1"/>
    <w:basedOn w:val="DefaultParagraphFont"/>
    <w:link w:val="BodyText"/>
    <w:uiPriority w:val="99"/>
    <w:semiHidden/>
    <w:locked/>
    <w:rPr>
      <w:rFonts w:cs="Times New Roman"/>
      <w:lang w:val="ru-RU" w:eastAsia="en-US"/>
    </w:rPr>
  </w:style>
  <w:style w:type="paragraph" w:styleId="List">
    <w:name w:val="List"/>
    <w:basedOn w:val="BodyText"/>
    <w:uiPriority w:val="99"/>
    <w:rsid w:val="007D20A7"/>
    <w:rPr>
      <w:rFonts w:cs="Arial"/>
    </w:rPr>
  </w:style>
  <w:style w:type="paragraph" w:styleId="Caption">
    <w:name w:val="caption"/>
    <w:basedOn w:val="Normal"/>
    <w:uiPriority w:val="99"/>
    <w:qFormat/>
    <w:rsid w:val="007D20A7"/>
    <w:pPr>
      <w:suppressLineNumbers/>
      <w:spacing w:before="120" w:after="120"/>
    </w:pPr>
    <w:rPr>
      <w:rFonts w:cs="Arial"/>
      <w:i/>
      <w:iCs/>
      <w:sz w:val="24"/>
      <w:szCs w:val="24"/>
    </w:rPr>
  </w:style>
  <w:style w:type="paragraph" w:customStyle="1" w:styleId="a0">
    <w:name w:val="Покажчик"/>
    <w:basedOn w:val="Normal"/>
    <w:uiPriority w:val="99"/>
    <w:rsid w:val="007D20A7"/>
    <w:pPr>
      <w:suppressLineNumbers/>
    </w:pPr>
    <w:rPr>
      <w:rFonts w:cs="Arial"/>
    </w:rPr>
  </w:style>
  <w:style w:type="paragraph" w:styleId="ListParagraph">
    <w:name w:val="List Paragraph"/>
    <w:basedOn w:val="Normal"/>
    <w:uiPriority w:val="99"/>
    <w:qFormat/>
    <w:rsid w:val="002F5E96"/>
    <w:pPr>
      <w:ind w:left="720"/>
      <w:contextualSpacing/>
    </w:pPr>
  </w:style>
  <w:style w:type="paragraph" w:customStyle="1" w:styleId="1">
    <w:name w:val="Обычный1"/>
    <w:uiPriority w:val="99"/>
    <w:rsid w:val="002F5E96"/>
    <w:pPr>
      <w:suppressAutoHyphens/>
      <w:spacing w:after="160" w:line="259" w:lineRule="auto"/>
    </w:pPr>
    <w:rPr>
      <w:color w:val="000000"/>
      <w:lang w:eastAsia="ru-RU"/>
    </w:rPr>
  </w:style>
  <w:style w:type="paragraph" w:customStyle="1" w:styleId="2">
    <w:name w:val="Обычный2"/>
    <w:uiPriority w:val="99"/>
    <w:rsid w:val="002F5E96"/>
    <w:pPr>
      <w:suppressAutoHyphens/>
      <w:spacing w:after="160" w:line="259" w:lineRule="auto"/>
    </w:pPr>
    <w:rPr>
      <w:color w:val="000000"/>
      <w:lang w:eastAsia="ru-RU"/>
    </w:rPr>
  </w:style>
  <w:style w:type="paragraph" w:customStyle="1" w:styleId="a1">
    <w:name w:val="Верхній і нижній колонтитули"/>
    <w:basedOn w:val="Normal"/>
    <w:uiPriority w:val="99"/>
    <w:rsid w:val="007D20A7"/>
  </w:style>
  <w:style w:type="paragraph" w:styleId="Header">
    <w:name w:val="header"/>
    <w:basedOn w:val="Normal"/>
    <w:link w:val="HeaderChar"/>
    <w:uiPriority w:val="99"/>
    <w:rsid w:val="002F5E96"/>
    <w:pPr>
      <w:tabs>
        <w:tab w:val="center" w:pos="4677"/>
        <w:tab w:val="right" w:pos="9355"/>
      </w:tabs>
      <w:spacing w:after="0" w:line="240" w:lineRule="auto"/>
    </w:pPr>
  </w:style>
  <w:style w:type="character" w:customStyle="1" w:styleId="HeaderChar1">
    <w:name w:val="Header Char1"/>
    <w:basedOn w:val="DefaultParagraphFont"/>
    <w:link w:val="Header"/>
    <w:uiPriority w:val="99"/>
    <w:semiHidden/>
    <w:locked/>
    <w:rPr>
      <w:rFonts w:cs="Times New Roman"/>
      <w:lang w:val="ru-RU" w:eastAsia="en-US"/>
    </w:rPr>
  </w:style>
  <w:style w:type="paragraph" w:styleId="Footer">
    <w:name w:val="footer"/>
    <w:basedOn w:val="Normal"/>
    <w:link w:val="FooterChar"/>
    <w:uiPriority w:val="99"/>
    <w:rsid w:val="002F5E96"/>
    <w:pPr>
      <w:tabs>
        <w:tab w:val="center" w:pos="4677"/>
        <w:tab w:val="right" w:pos="9355"/>
      </w:tabs>
      <w:spacing w:after="0" w:line="240" w:lineRule="auto"/>
    </w:pPr>
  </w:style>
  <w:style w:type="character" w:customStyle="1" w:styleId="FooterChar1">
    <w:name w:val="Footer Char1"/>
    <w:basedOn w:val="DefaultParagraphFont"/>
    <w:link w:val="Footer"/>
    <w:uiPriority w:val="99"/>
    <w:semiHidden/>
    <w:locked/>
    <w:rPr>
      <w:rFonts w:cs="Times New Roman"/>
      <w:lang w:val="ru-RU" w:eastAsia="en-US"/>
    </w:rPr>
  </w:style>
  <w:style w:type="paragraph" w:styleId="BalloonText">
    <w:name w:val="Balloon Text"/>
    <w:basedOn w:val="Normal"/>
    <w:link w:val="BalloonTextChar"/>
    <w:uiPriority w:val="99"/>
    <w:semiHidden/>
    <w:rsid w:val="002F5E96"/>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locked/>
    <w:rPr>
      <w:rFonts w:ascii="Times New Roman" w:hAnsi="Times New Roman" w:cs="Times New Roman"/>
      <w:sz w:val="2"/>
      <w:lang w:val="ru-RU" w:eastAsia="en-US"/>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Normal"/>
    <w:uiPriority w:val="99"/>
    <w:rsid w:val="002F5E96"/>
    <w:pPr>
      <w:spacing w:after="0" w:line="240" w:lineRule="auto"/>
    </w:pPr>
    <w:rPr>
      <w:rFonts w:ascii="Verdana" w:eastAsia="Times New Roman" w:hAnsi="Verdana" w:cs="Times New Roman"/>
      <w:sz w:val="20"/>
      <w:szCs w:val="20"/>
      <w:lang w:val="en-US"/>
    </w:rPr>
  </w:style>
  <w:style w:type="paragraph" w:customStyle="1" w:styleId="3">
    <w:name w:val="Обычный3"/>
    <w:uiPriority w:val="99"/>
    <w:rsid w:val="002F5E96"/>
    <w:pPr>
      <w:suppressAutoHyphens/>
      <w:spacing w:after="160" w:line="259" w:lineRule="auto"/>
    </w:pPr>
    <w:rPr>
      <w:color w:val="000000"/>
      <w:lang w:eastAsia="ru-RU"/>
    </w:rPr>
  </w:style>
  <w:style w:type="paragraph" w:customStyle="1" w:styleId="10">
    <w:name w:val="Без интервала1"/>
    <w:uiPriority w:val="99"/>
    <w:rsid w:val="002F5E96"/>
    <w:pPr>
      <w:suppressAutoHyphens/>
    </w:pPr>
    <w:rPr>
      <w:rFonts w:eastAsia="Times New Roman" w:cs="Times New Roman"/>
      <w:lang w:val="ru-RU" w:eastAsia="ru-RU"/>
    </w:rPr>
  </w:style>
  <w:style w:type="paragraph" w:customStyle="1" w:styleId="20">
    <w:name w:val="Без интервала2"/>
    <w:uiPriority w:val="99"/>
    <w:rsid w:val="002F5E96"/>
    <w:pPr>
      <w:suppressAutoHyphens/>
    </w:pPr>
    <w:rPr>
      <w:lang w:val="ru-RU" w:eastAsia="en-US"/>
    </w:rPr>
  </w:style>
  <w:style w:type="paragraph" w:styleId="BodyTextIndent">
    <w:name w:val="Body Text Indent"/>
    <w:basedOn w:val="Normal"/>
    <w:link w:val="BodyTextIndentChar"/>
    <w:uiPriority w:val="99"/>
    <w:semiHidden/>
    <w:rsid w:val="002F5E96"/>
    <w:pPr>
      <w:spacing w:after="120"/>
      <w:ind w:left="283"/>
    </w:pPr>
  </w:style>
  <w:style w:type="character" w:customStyle="1" w:styleId="BodyTextIndentChar1">
    <w:name w:val="Body Text Indent Char1"/>
    <w:basedOn w:val="DefaultParagraphFont"/>
    <w:link w:val="BodyTextIndent"/>
    <w:uiPriority w:val="99"/>
    <w:semiHidden/>
    <w:locked/>
    <w:rPr>
      <w:rFonts w:cs="Times New Roman"/>
      <w:lang w:val="ru-RU" w:eastAsia="en-US"/>
    </w:rPr>
  </w:style>
  <w:style w:type="paragraph" w:customStyle="1" w:styleId="a2">
    <w:name w:val="Вміст таблиці"/>
    <w:basedOn w:val="Normal"/>
    <w:uiPriority w:val="99"/>
    <w:rsid w:val="007D20A7"/>
    <w:pPr>
      <w:widowControl w:val="0"/>
      <w:suppressLineNumbers/>
    </w:pPr>
  </w:style>
  <w:style w:type="paragraph" w:customStyle="1" w:styleId="a3">
    <w:name w:val="Заголовок таблиці"/>
    <w:basedOn w:val="a2"/>
    <w:uiPriority w:val="99"/>
    <w:rsid w:val="007D20A7"/>
    <w:pPr>
      <w:jc w:val="center"/>
    </w:pPr>
    <w:rPr>
      <w:b/>
      <w:bCs/>
    </w:rPr>
  </w:style>
  <w:style w:type="table" w:styleId="TableGrid">
    <w:name w:val="Table Grid"/>
    <w:basedOn w:val="TableNormal"/>
    <w:uiPriority w:val="99"/>
    <w:rsid w:val="002F5E9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5074</TotalTime>
  <Pages>2</Pages>
  <Words>1972</Words>
  <Characters>1125</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Людмила</cp:lastModifiedBy>
  <cp:revision>938</cp:revision>
  <cp:lastPrinted>2025-06-03T14:42:00Z</cp:lastPrinted>
  <dcterms:created xsi:type="dcterms:W3CDTF">2023-01-25T13:20:00Z</dcterms:created>
  <dcterms:modified xsi:type="dcterms:W3CDTF">2025-12-22T13:59:00Z</dcterms:modified>
</cp:coreProperties>
</file>