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2314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73C01A7C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Style w:val="5"/>
          <w:rFonts w:ascii="Times New Roman" w:hAnsi="Times New Roman" w:cs="Times New Roman"/>
          <w:sz w:val="26"/>
          <w:szCs w:val="26"/>
        </w:rPr>
        <w:t>ИКОНАВЧИЙ КОМІТЕТ</w:t>
      </w:r>
    </w:p>
    <w:p w14:paraId="39578E86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1A4702B4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504D788E">
      <w:pPr>
        <w:spacing w:before="0"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124CA987">
      <w:pPr>
        <w:spacing w:before="0" w:after="0" w:line="240" w:lineRule="auto"/>
        <w:jc w:val="center"/>
        <w:rPr>
          <w:rStyle w:val="5"/>
          <w:rFonts w:hint="default"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269</w:t>
      </w:r>
    </w:p>
    <w:p w14:paraId="52DFEBBE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83077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26.09.2025                                                                                            с.Попівка</w:t>
      </w:r>
    </w:p>
    <w:p w14:paraId="1CDB4095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C2EB181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B035A11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</w:p>
    <w:p w14:paraId="7A37D810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3430814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123D338">
      <w:pPr>
        <w:tabs>
          <w:tab w:val="left" w:pos="318"/>
        </w:tabs>
        <w:spacing w:before="0" w:after="0" w:line="240" w:lineRule="auto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правопорядку, 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61FD7E7F">
      <w:pPr>
        <w:pStyle w:val="10"/>
        <w:spacing w:before="0" w:after="0" w:line="240" w:lineRule="auto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57B617C5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1. 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2589F5CB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 Винести проект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28B936AE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важати таким, що втратило чинність рішення виконавчого комітету Попівської сільської ради від 22.08.2025 № 240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61CE4816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036FD7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2318B">
      <w:pPr>
        <w:shd w:val="clear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3689879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CDA3E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3FDDB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08CEAF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E6A69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D72A9E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EEE06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EA8A26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1D8F0F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EB0888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A64249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50E818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3A5212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484DD2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8C1A77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C029F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AE2808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A62E1E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DBC50A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556C54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38A07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E39018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68AA6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5E30CA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F2F48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86829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3514FD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9646130"/>
      <w:docPartObj>
        <w:docPartGallery w:val="autotext"/>
      </w:docPartObj>
    </w:sdtPr>
    <w:sdtContent>
      <w:p w14:paraId="6C1F16DF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2489415E"/>
    <w:rsid w:val="69FA3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1744</Words>
  <Characters>12698</Characters>
  <Paragraphs>112</Paragraphs>
  <TotalTime>5029</TotalTime>
  <ScaleCrop>false</ScaleCrop>
  <LinksUpToDate>false</LinksUpToDate>
  <CharactersWithSpaces>14830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2025-10-08T11:59:00Z</dcterms:created>
  <dc:creator>Uzer</dc:creator>
  <cp:lastModifiedBy>Галина Шкареда</cp:lastModifiedBy>
  <dcterms:modified xsi:type="dcterms:W3CDTF">2025-09-30T12:06:57Z</dcterms:modified>
  <cp:revision>893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D6244DCA3F1F4D56A6348CECE5BD510C_12</vt:lpwstr>
  </property>
</Properties>
</file>