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FC849">
      <w:pPr>
        <w:spacing w:after="0" w:line="240" w:lineRule="auto"/>
        <w:jc w:val="center"/>
        <w:rPr>
          <w:rFonts w:ascii="Times New Roman" w:hAnsi="Times New Roman"/>
          <w:color w:val="333333"/>
          <w:sz w:val="28"/>
          <w:szCs w:val="28"/>
          <w:lang w:val="en-US" w:eastAsia="en-US"/>
        </w:rPr>
      </w:pPr>
      <w:bookmarkStart w:id="0" w:name="_GoBack"/>
      <w:bookmarkEnd w:id="0"/>
      <w:r>
        <w:rPr>
          <w:lang w:val="uk-UA" w:eastAsia="uk-UA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2743200</wp:posOffset>
            </wp:positionH>
            <wp:positionV relativeFrom="page">
              <wp:posOffset>585470</wp:posOffset>
            </wp:positionV>
            <wp:extent cx="518160" cy="666115"/>
            <wp:effectExtent l="19050" t="0" r="0" b="0"/>
            <wp:wrapNone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3D6F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8"/>
          <w:lang w:val="en-US" w:eastAsia="en-US"/>
        </w:rPr>
      </w:pPr>
    </w:p>
    <w:p w14:paraId="4863B06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4"/>
          <w:szCs w:val="28"/>
          <w:lang w:val="en-US" w:eastAsia="en-US"/>
        </w:rPr>
      </w:pPr>
    </w:p>
    <w:p w14:paraId="2DB91DB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ПОПІВСЬКА СІЛЬСЬКА РАДА</w:t>
      </w:r>
    </w:p>
    <w:p w14:paraId="09E942E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28"/>
          <w:lang w:val="uk-UA"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КОНОТОПСЬКОГО РАЙОНУ СУМСЬКОЇ ОБЛАСТІ</w:t>
      </w:r>
    </w:p>
    <w:p w14:paraId="1618BAB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ВОСЬМЕ</w:t>
      </w:r>
      <w:r>
        <w:rPr>
          <w:rFonts w:ascii="Times New Roman" w:hAnsi="Times New Roman"/>
          <w:b/>
          <w:bCs/>
          <w:sz w:val="28"/>
          <w:szCs w:val="28"/>
          <w:lang w:val="en-US" w:eastAsia="en-US"/>
        </w:rPr>
        <w:t> 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СКЛИКАННЯ</w:t>
      </w:r>
    </w:p>
    <w:p w14:paraId="41F4E47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28"/>
          <w:lang w:eastAsia="en-US"/>
        </w:rPr>
      </w:pPr>
      <w:r>
        <w:rPr>
          <w:rFonts w:ascii="Times New Roman" w:hAnsi="Times New Roman"/>
          <w:sz w:val="32"/>
          <w:szCs w:val="28"/>
          <w:lang w:val="en-US" w:eastAsia="en-US"/>
        </w:rPr>
        <w:t> </w:t>
      </w:r>
      <w:r>
        <w:rPr>
          <w:rFonts w:ascii="Times New Roman" w:hAnsi="Times New Roman"/>
          <w:b/>
          <w:bCs/>
          <w:sz w:val="28"/>
          <w:szCs w:val="28"/>
          <w:lang w:val="uk-UA" w:eastAsia="en-US"/>
        </w:rPr>
        <w:t xml:space="preserve">ВІСІМДЕСЯТА </w:t>
      </w:r>
      <w:r>
        <w:rPr>
          <w:rFonts w:ascii="Times New Roman" w:hAnsi="Times New Roman"/>
          <w:b/>
          <w:bCs/>
          <w:sz w:val="28"/>
          <w:szCs w:val="28"/>
          <w:lang w:eastAsia="en-US"/>
        </w:rPr>
        <w:t>СЕСІЯ</w:t>
      </w:r>
    </w:p>
    <w:p w14:paraId="5867A7A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32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  <w:lang w:eastAsia="en-US"/>
        </w:rPr>
        <w:t>РІШЕННЯ</w:t>
      </w:r>
    </w:p>
    <w:p w14:paraId="2F5268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sz w:val="24"/>
          <w:szCs w:val="24"/>
          <w:lang w:val="en-US" w:eastAsia="en-US"/>
        </w:rPr>
        <w:t> 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>Попівка</w:t>
      </w:r>
    </w:p>
    <w:p w14:paraId="42B08AB9">
      <w:pPr>
        <w:shd w:val="clear" w:color="auto" w:fill="FFFFFF"/>
        <w:spacing w:after="0" w:line="240" w:lineRule="auto"/>
        <w:rPr>
          <w:rFonts w:ascii="Times New Roman" w:hAnsi="Times New Roman"/>
          <w:color w:val="333333"/>
          <w:sz w:val="28"/>
          <w:szCs w:val="28"/>
          <w:lang w:val="uk-UA" w:eastAsia="en-US"/>
        </w:rPr>
      </w:pPr>
    </w:p>
    <w:p w14:paraId="6CA8B5F3">
      <w:pPr>
        <w:tabs>
          <w:tab w:val="left" w:pos="7440"/>
        </w:tabs>
        <w:spacing w:after="0" w:line="240" w:lineRule="auto"/>
        <w:rPr>
          <w:rFonts w:ascii="Times New Roman" w:hAnsi="Times New Roman"/>
          <w:b/>
          <w:sz w:val="28"/>
          <w:szCs w:val="24"/>
          <w:lang w:val="uk-UA" w:eastAsia="en-US"/>
        </w:rPr>
      </w:pPr>
      <w:r>
        <w:rPr>
          <w:rFonts w:ascii="Times New Roman" w:hAnsi="Times New Roman"/>
          <w:b/>
          <w:sz w:val="28"/>
          <w:szCs w:val="24"/>
          <w:lang w:val="uk-UA" w:eastAsia="en-US"/>
        </w:rPr>
        <w:t>26.09.2025</w:t>
      </w:r>
    </w:p>
    <w:p w14:paraId="6CCCBD4E">
      <w:pPr>
        <w:tabs>
          <w:tab w:val="left" w:pos="7440"/>
        </w:tabs>
        <w:spacing w:after="0" w:line="240" w:lineRule="auto"/>
        <w:ind w:right="4393"/>
        <w:rPr>
          <w:rFonts w:ascii="Times New Roman" w:hAnsi="Times New Roman"/>
          <w:b/>
          <w:sz w:val="28"/>
          <w:szCs w:val="28"/>
          <w:lang w:val="uk-UA"/>
        </w:rPr>
      </w:pPr>
    </w:p>
    <w:p w14:paraId="1AC5F6FF">
      <w:pPr>
        <w:tabs>
          <w:tab w:val="left" w:pos="7440"/>
        </w:tabs>
        <w:spacing w:after="0" w:line="240" w:lineRule="auto"/>
        <w:ind w:right="4393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 надання згоди на безоплатне прийняття майна  у комунальну власність Попівської сільської ради Конотопського району Сумської області</w:t>
      </w:r>
    </w:p>
    <w:p w14:paraId="5E0D52A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45909D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 327 Цивільного кодексу України, на підставі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статті7 Закону України «</w:t>
      </w: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  <w:lang w:val="uk-UA"/>
        </w:rPr>
        <w:t>Про передачу об'єктів права державної та комунальної власності», «П</w:t>
      </w:r>
      <w:r>
        <w:rPr>
          <w:rFonts w:ascii="Times New Roman" w:hAnsi="Times New Roman"/>
          <w:sz w:val="28"/>
          <w:szCs w:val="28"/>
          <w:lang w:val="uk-UA"/>
        </w:rPr>
        <w:t xml:space="preserve">орядку безоплатної передачі у комунальну власність об'єктів соціальної сфери, житлового фонду, у тому числі незавершеного будівництва, а також внутрішньогосподарських меліоративних систем колективних сільськогосподарських підприємств, що не підлягали паюванню в процесі реорганізації цих підприємств та передані на баланс підприємств-правонаступників», затвердженого постановою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Кабінету Міністрів України від 13 серпня 2003 р. №1253, листа Управління забезпечення реалізації повноважень у Сумській області Регіонального відділення фонду державного майна України по Полтавській та Сумській областях №02-25/2920 від 26.08.2025року (код ЄДРПОУ 42769539),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en-US"/>
        </w:rPr>
        <w:t>Положення про ефективне використання комунального майна</w:t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Попівської сільської ради Конотопського району Сумської області у новій редакції, затвердженого рішенням сесії Попівської сільської ради Конотопського району Сумської області восьмого скликання від 06.09.2023, відповідно до</w:t>
      </w:r>
      <w:r>
        <w:rPr>
          <w:rFonts w:ascii="Times New Roman" w:hAnsi="Times New Roman"/>
          <w:sz w:val="28"/>
          <w:szCs w:val="28"/>
          <w:lang w:val="uk-UA"/>
        </w:rPr>
        <w:t xml:space="preserve"> статей 26, 60 Закону України «Про місцеве самоврядування в Україні»,</w:t>
      </w:r>
    </w:p>
    <w:p w14:paraId="5432A7E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сільська рада вирішила:</w:t>
      </w:r>
    </w:p>
    <w:p w14:paraId="0F26A121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1.Надати згоду на безоплатне прийняття нерухомого майна з державної власності </w:t>
      </w:r>
      <w:r>
        <w:rPr>
          <w:rFonts w:ascii="Times New Roman" w:hAnsi="Times New Roman"/>
          <w:sz w:val="28"/>
          <w:szCs w:val="28"/>
          <w:lang w:val="uk-UA"/>
        </w:rPr>
        <w:t>за листом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Управління забезпечення реалізації повноважень у Сумській області Регіонального відділення фонду державного майна України по Полтавській та Сумській областях №02-25/2920 від 26.08.2025року </w:t>
      </w:r>
      <w:r>
        <w:rPr>
          <w:rFonts w:ascii="Times New Roman" w:hAnsi="Times New Roman"/>
          <w:sz w:val="28"/>
          <w:szCs w:val="28"/>
          <w:lang w:val="uk-UA" w:eastAsia="en-US"/>
        </w:rPr>
        <w:t>у комунальну власність територіальної громади Попівської сільської ради Конотопського району Сумської області в особі Попівської сільської ради Конотопського району Сумської області, а саме: житловий будинок за адресою: вул.Миру 64, село Шевченкове, Конотопський район, Сумська область.</w:t>
      </w:r>
    </w:p>
    <w:p w14:paraId="4D425BF0">
      <w:pPr>
        <w:shd w:val="clear" w:color="auto" w:fill="FFFFFF"/>
        <w:tabs>
          <w:tab w:val="left" w:pos="540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ab/>
      </w:r>
      <w:r>
        <w:rPr>
          <w:rFonts w:ascii="Times New Roman" w:hAnsi="Times New Roman"/>
          <w:sz w:val="28"/>
          <w:szCs w:val="28"/>
          <w:lang w:val="uk-UA" w:eastAsia="en-US"/>
        </w:rPr>
        <w:t xml:space="preserve"> 2. Контроль за виконанням цього рішення покласти на постійну комісію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благоустрою.</w:t>
      </w:r>
    </w:p>
    <w:p w14:paraId="048F8CF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 w:eastAsia="en-US"/>
        </w:rPr>
      </w:pPr>
    </w:p>
    <w:p w14:paraId="39C9B156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 w:eastAsia="en-US"/>
        </w:rPr>
      </w:pPr>
    </w:p>
    <w:p w14:paraId="6DBA769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uk-UA" w:eastAsia="en-US"/>
        </w:rPr>
      </w:pPr>
      <w:r>
        <w:rPr>
          <w:rFonts w:ascii="Times New Roman" w:hAnsi="Times New Roman"/>
          <w:b/>
          <w:sz w:val="28"/>
          <w:szCs w:val="28"/>
          <w:lang w:val="uk-UA" w:eastAsia="en-US"/>
        </w:rPr>
        <w:t>Сільський голова</w:t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hAnsi="Times New Roman"/>
          <w:b/>
          <w:sz w:val="28"/>
          <w:szCs w:val="28"/>
          <w:lang w:val="uk-UA" w:eastAsia="en-US"/>
        </w:rPr>
        <w:t xml:space="preserve">                              Анатолій БОЯРЧУК</w:t>
      </w:r>
    </w:p>
    <w:p w14:paraId="1426DFAB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067DB51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21D5BF46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11715C5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2B126149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61A460EB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629E2195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4D8190A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15F3465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6C689FD9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588C0D7E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43EBDB7B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611D28EF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08FD78A3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6C3EC1EA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462F1104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0B7EB613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77C01C88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2F9EE78E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5EF993F2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436A978E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63AB68A5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6BC4F1D3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564A9B77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55A37471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1933CAE5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048DE63B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3788654E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2AFAA66D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67D743DB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524BB22C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60D10E21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  <w:lang w:val="uk-UA" w:eastAsia="en-US"/>
        </w:rPr>
      </w:pPr>
    </w:p>
    <w:p w14:paraId="0954A68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en-US"/>
        </w:rPr>
      </w:pPr>
      <w:r>
        <w:rPr>
          <w:rFonts w:ascii="Times New Roman" w:hAnsi="Times New Roman"/>
          <w:sz w:val="20"/>
          <w:szCs w:val="20"/>
          <w:lang w:val="uk-UA" w:eastAsia="en-US"/>
        </w:rPr>
        <w:t>Тетяна МІЩЕНКО</w:t>
      </w:r>
    </w:p>
    <w:p w14:paraId="7B39F5C1">
      <w:pPr>
        <w:jc w:val="both"/>
        <w:rPr>
          <w:rFonts w:ascii="Times New Roman" w:hAnsi="Times New Roman"/>
          <w:sz w:val="20"/>
          <w:szCs w:val="20"/>
          <w:shd w:val="clear" w:color="auto" w:fill="FFFFFF"/>
          <w:lang w:val="uk-UA"/>
        </w:rPr>
      </w:pPr>
    </w:p>
    <w:p w14:paraId="319C6DBB">
      <w:pPr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>Надіслано: до протоколу – 1, відділу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 xml:space="preserve"> житлово-комунального господарства, архітектури, будівництва, транспорту та комунальної власності</w:t>
      </w:r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– 1, постійній комісії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благоустрою– 1, </w:t>
      </w:r>
      <w:r>
        <w:rPr>
          <w:rFonts w:ascii="Times New Roman" w:hAnsi="Times New Roman"/>
          <w:sz w:val="20"/>
          <w:szCs w:val="20"/>
          <w:lang w:val="uk-UA"/>
        </w:rPr>
        <w:t>Управління забезпечення реалізації повноважень у Сумській області Регіонального відділення фонду державного майна України по Полтавській та Сумській областях</w:t>
      </w:r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,-1, </w:t>
      </w:r>
      <w:r>
        <w:rPr>
          <w:rFonts w:ascii="Times New Roman" w:hAnsi="Times New Roman"/>
          <w:sz w:val="20"/>
          <w:szCs w:val="20"/>
          <w:lang w:val="uk-UA" w:eastAsia="en-US"/>
        </w:rPr>
        <w:t>відділу правового забезпечення – 1</w:t>
      </w:r>
      <w:r>
        <w:rPr>
          <w:rFonts w:ascii="Times New Roman" w:hAnsi="Times New Roman"/>
          <w:sz w:val="20"/>
          <w:szCs w:val="20"/>
          <w:shd w:val="clear" w:color="auto" w:fill="FFFFFF"/>
          <w:lang w:val="uk-UA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  <w:lang w:val="uk-UA"/>
        </w:rPr>
        <w:t>відділу бухгалтерського обліку, звітності та господарської діяльності – 1.</w:t>
      </w:r>
    </w:p>
    <w:sectPr>
      <w:headerReference r:id="rId5" w:type="default"/>
      <w:footerReference r:id="rId6" w:type="default"/>
      <w:pgSz w:w="11906" w:h="16838"/>
      <w:pgMar w:top="1276" w:right="850" w:bottom="89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ntiqua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8DC50">
    <w:pPr>
      <w:pStyle w:val="15"/>
    </w:pPr>
  </w:p>
  <w:p w14:paraId="1AFB382D">
    <w:pPr>
      <w:pStyle w:val="15"/>
      <w:jc w:val="center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B5EA2">
    <w:pPr>
      <w:pStyle w:val="11"/>
      <w:tabs>
        <w:tab w:val="center" w:pos="4153"/>
        <w:tab w:val="right" w:pos="8306"/>
      </w:tabs>
      <w:rPr>
        <w:rFonts w:ascii="Calibri" w:hAnsi="Calibri" w:cs="Times New Roman"/>
        <w:lang w:val="uk-UA" w:eastAsia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C3"/>
    <w:rsid w:val="00005DDA"/>
    <w:rsid w:val="000202AA"/>
    <w:rsid w:val="00033BDF"/>
    <w:rsid w:val="00035648"/>
    <w:rsid w:val="00043222"/>
    <w:rsid w:val="0004756A"/>
    <w:rsid w:val="00062A26"/>
    <w:rsid w:val="00071728"/>
    <w:rsid w:val="00090FFC"/>
    <w:rsid w:val="0009681E"/>
    <w:rsid w:val="000A1D8F"/>
    <w:rsid w:val="000A3351"/>
    <w:rsid w:val="000A49C8"/>
    <w:rsid w:val="000A4DED"/>
    <w:rsid w:val="000A73EA"/>
    <w:rsid w:val="000C1CB2"/>
    <w:rsid w:val="000C2513"/>
    <w:rsid w:val="000C74FE"/>
    <w:rsid w:val="000D317A"/>
    <w:rsid w:val="000D4AB3"/>
    <w:rsid w:val="000F0B35"/>
    <w:rsid w:val="000F4A50"/>
    <w:rsid w:val="00101E3C"/>
    <w:rsid w:val="0011045A"/>
    <w:rsid w:val="00111A8F"/>
    <w:rsid w:val="00112552"/>
    <w:rsid w:val="001129BB"/>
    <w:rsid w:val="001139BD"/>
    <w:rsid w:val="001524EE"/>
    <w:rsid w:val="00155792"/>
    <w:rsid w:val="001700CE"/>
    <w:rsid w:val="0017347B"/>
    <w:rsid w:val="00173FD2"/>
    <w:rsid w:val="0018087E"/>
    <w:rsid w:val="00195EC6"/>
    <w:rsid w:val="00196C13"/>
    <w:rsid w:val="001B299D"/>
    <w:rsid w:val="001B72BE"/>
    <w:rsid w:val="001C1C36"/>
    <w:rsid w:val="001C1FB9"/>
    <w:rsid w:val="001C52A7"/>
    <w:rsid w:val="001C6F95"/>
    <w:rsid w:val="001D1632"/>
    <w:rsid w:val="001E1369"/>
    <w:rsid w:val="001E7035"/>
    <w:rsid w:val="00210E1A"/>
    <w:rsid w:val="002114C2"/>
    <w:rsid w:val="00211ADB"/>
    <w:rsid w:val="0021249C"/>
    <w:rsid w:val="002142A8"/>
    <w:rsid w:val="002272D9"/>
    <w:rsid w:val="00242C04"/>
    <w:rsid w:val="00244218"/>
    <w:rsid w:val="00260CF9"/>
    <w:rsid w:val="00261E55"/>
    <w:rsid w:val="00274A48"/>
    <w:rsid w:val="00280417"/>
    <w:rsid w:val="00291BF9"/>
    <w:rsid w:val="002921EB"/>
    <w:rsid w:val="00292B88"/>
    <w:rsid w:val="00296DCB"/>
    <w:rsid w:val="002A3A9D"/>
    <w:rsid w:val="002B2728"/>
    <w:rsid w:val="002B3854"/>
    <w:rsid w:val="002B42DD"/>
    <w:rsid w:val="002D391F"/>
    <w:rsid w:val="002E539C"/>
    <w:rsid w:val="002F0979"/>
    <w:rsid w:val="002F41C3"/>
    <w:rsid w:val="00304BEF"/>
    <w:rsid w:val="003069B6"/>
    <w:rsid w:val="003101C1"/>
    <w:rsid w:val="003122EC"/>
    <w:rsid w:val="00314998"/>
    <w:rsid w:val="00321438"/>
    <w:rsid w:val="00325395"/>
    <w:rsid w:val="00327D98"/>
    <w:rsid w:val="00331309"/>
    <w:rsid w:val="00337E1A"/>
    <w:rsid w:val="00345841"/>
    <w:rsid w:val="0035362D"/>
    <w:rsid w:val="0036318F"/>
    <w:rsid w:val="00363EB2"/>
    <w:rsid w:val="003A017B"/>
    <w:rsid w:val="003A45A5"/>
    <w:rsid w:val="003B786D"/>
    <w:rsid w:val="003C1F5D"/>
    <w:rsid w:val="003C76D7"/>
    <w:rsid w:val="003D5F74"/>
    <w:rsid w:val="003F3600"/>
    <w:rsid w:val="0040297D"/>
    <w:rsid w:val="00411205"/>
    <w:rsid w:val="004141FD"/>
    <w:rsid w:val="004170FF"/>
    <w:rsid w:val="004268E6"/>
    <w:rsid w:val="00426BE3"/>
    <w:rsid w:val="004335A2"/>
    <w:rsid w:val="0043429A"/>
    <w:rsid w:val="00442EFF"/>
    <w:rsid w:val="004526B0"/>
    <w:rsid w:val="004555E9"/>
    <w:rsid w:val="00465DB6"/>
    <w:rsid w:val="0046688E"/>
    <w:rsid w:val="004670A3"/>
    <w:rsid w:val="00471BCE"/>
    <w:rsid w:val="00474015"/>
    <w:rsid w:val="00474228"/>
    <w:rsid w:val="00476374"/>
    <w:rsid w:val="00481B4A"/>
    <w:rsid w:val="00484B99"/>
    <w:rsid w:val="004924E7"/>
    <w:rsid w:val="00496F10"/>
    <w:rsid w:val="004B4F2F"/>
    <w:rsid w:val="004B7170"/>
    <w:rsid w:val="004E299F"/>
    <w:rsid w:val="004E66AC"/>
    <w:rsid w:val="00500676"/>
    <w:rsid w:val="00501DAE"/>
    <w:rsid w:val="00514330"/>
    <w:rsid w:val="0052326A"/>
    <w:rsid w:val="00544E5E"/>
    <w:rsid w:val="00545956"/>
    <w:rsid w:val="005461A4"/>
    <w:rsid w:val="005712AB"/>
    <w:rsid w:val="00573AC5"/>
    <w:rsid w:val="005772DE"/>
    <w:rsid w:val="00577B1F"/>
    <w:rsid w:val="00583958"/>
    <w:rsid w:val="00593B6A"/>
    <w:rsid w:val="005A5DFF"/>
    <w:rsid w:val="005A7484"/>
    <w:rsid w:val="005B0D36"/>
    <w:rsid w:val="005B435F"/>
    <w:rsid w:val="005C27AD"/>
    <w:rsid w:val="005C603D"/>
    <w:rsid w:val="005D460B"/>
    <w:rsid w:val="005D5C9F"/>
    <w:rsid w:val="005D5F2F"/>
    <w:rsid w:val="005E4CA1"/>
    <w:rsid w:val="005E61C8"/>
    <w:rsid w:val="005F62E4"/>
    <w:rsid w:val="00604C1A"/>
    <w:rsid w:val="006063CC"/>
    <w:rsid w:val="00614510"/>
    <w:rsid w:val="00615AF5"/>
    <w:rsid w:val="00616484"/>
    <w:rsid w:val="00622072"/>
    <w:rsid w:val="00623C55"/>
    <w:rsid w:val="00626333"/>
    <w:rsid w:val="006412BE"/>
    <w:rsid w:val="006445C3"/>
    <w:rsid w:val="00652DC5"/>
    <w:rsid w:val="00653E24"/>
    <w:rsid w:val="00667A8C"/>
    <w:rsid w:val="00675892"/>
    <w:rsid w:val="00687193"/>
    <w:rsid w:val="00687C06"/>
    <w:rsid w:val="006D2765"/>
    <w:rsid w:val="006D3DCD"/>
    <w:rsid w:val="006D7C69"/>
    <w:rsid w:val="006F0B51"/>
    <w:rsid w:val="006F7530"/>
    <w:rsid w:val="00701031"/>
    <w:rsid w:val="00713A52"/>
    <w:rsid w:val="007170A7"/>
    <w:rsid w:val="00722CEE"/>
    <w:rsid w:val="00727E4B"/>
    <w:rsid w:val="00731864"/>
    <w:rsid w:val="00732FA9"/>
    <w:rsid w:val="00733BE3"/>
    <w:rsid w:val="007555D0"/>
    <w:rsid w:val="00772DBD"/>
    <w:rsid w:val="007809BF"/>
    <w:rsid w:val="00787017"/>
    <w:rsid w:val="00793183"/>
    <w:rsid w:val="00796D2F"/>
    <w:rsid w:val="007A0F42"/>
    <w:rsid w:val="007A13ED"/>
    <w:rsid w:val="007B5BDA"/>
    <w:rsid w:val="007B6CD6"/>
    <w:rsid w:val="007C38ED"/>
    <w:rsid w:val="007C4C45"/>
    <w:rsid w:val="007C6B2B"/>
    <w:rsid w:val="007C6DC8"/>
    <w:rsid w:val="007D6F9C"/>
    <w:rsid w:val="007E2765"/>
    <w:rsid w:val="007E4226"/>
    <w:rsid w:val="00830653"/>
    <w:rsid w:val="00843F12"/>
    <w:rsid w:val="008637CA"/>
    <w:rsid w:val="008641E0"/>
    <w:rsid w:val="00870A83"/>
    <w:rsid w:val="0087209A"/>
    <w:rsid w:val="00873696"/>
    <w:rsid w:val="00880417"/>
    <w:rsid w:val="00883919"/>
    <w:rsid w:val="008900B4"/>
    <w:rsid w:val="00890E5E"/>
    <w:rsid w:val="00892834"/>
    <w:rsid w:val="00896832"/>
    <w:rsid w:val="008A2038"/>
    <w:rsid w:val="008A76EC"/>
    <w:rsid w:val="008A7767"/>
    <w:rsid w:val="008B0ECF"/>
    <w:rsid w:val="008B14B3"/>
    <w:rsid w:val="008B6D0A"/>
    <w:rsid w:val="008C79C8"/>
    <w:rsid w:val="008E393C"/>
    <w:rsid w:val="008E7DA0"/>
    <w:rsid w:val="008F5130"/>
    <w:rsid w:val="00900EB4"/>
    <w:rsid w:val="00913D7B"/>
    <w:rsid w:val="00917F90"/>
    <w:rsid w:val="00924E06"/>
    <w:rsid w:val="00931836"/>
    <w:rsid w:val="009342C1"/>
    <w:rsid w:val="009439E8"/>
    <w:rsid w:val="0095005A"/>
    <w:rsid w:val="00961638"/>
    <w:rsid w:val="009718E9"/>
    <w:rsid w:val="00972392"/>
    <w:rsid w:val="009762B2"/>
    <w:rsid w:val="00986F57"/>
    <w:rsid w:val="00990E71"/>
    <w:rsid w:val="009A349C"/>
    <w:rsid w:val="009A7872"/>
    <w:rsid w:val="009D1590"/>
    <w:rsid w:val="009D35FB"/>
    <w:rsid w:val="009E4C74"/>
    <w:rsid w:val="009F6034"/>
    <w:rsid w:val="009F6F0D"/>
    <w:rsid w:val="00A00F11"/>
    <w:rsid w:val="00A07990"/>
    <w:rsid w:val="00A11821"/>
    <w:rsid w:val="00A50AC4"/>
    <w:rsid w:val="00A52125"/>
    <w:rsid w:val="00A87A6C"/>
    <w:rsid w:val="00A9038F"/>
    <w:rsid w:val="00A918B0"/>
    <w:rsid w:val="00AA14AD"/>
    <w:rsid w:val="00AA362B"/>
    <w:rsid w:val="00AA6C89"/>
    <w:rsid w:val="00AB5E11"/>
    <w:rsid w:val="00AB78E4"/>
    <w:rsid w:val="00AC2646"/>
    <w:rsid w:val="00AD4EFA"/>
    <w:rsid w:val="00AE0143"/>
    <w:rsid w:val="00AE13E8"/>
    <w:rsid w:val="00AE6E7A"/>
    <w:rsid w:val="00B03305"/>
    <w:rsid w:val="00B03414"/>
    <w:rsid w:val="00B05CA0"/>
    <w:rsid w:val="00B2480D"/>
    <w:rsid w:val="00B25894"/>
    <w:rsid w:val="00B266ED"/>
    <w:rsid w:val="00B30A24"/>
    <w:rsid w:val="00B415E0"/>
    <w:rsid w:val="00B4321F"/>
    <w:rsid w:val="00B46A97"/>
    <w:rsid w:val="00B52FAF"/>
    <w:rsid w:val="00B5397D"/>
    <w:rsid w:val="00B5408E"/>
    <w:rsid w:val="00B57A24"/>
    <w:rsid w:val="00B62B59"/>
    <w:rsid w:val="00B700E2"/>
    <w:rsid w:val="00B74EE7"/>
    <w:rsid w:val="00B7597F"/>
    <w:rsid w:val="00B813C3"/>
    <w:rsid w:val="00B86D2D"/>
    <w:rsid w:val="00B90992"/>
    <w:rsid w:val="00B9148E"/>
    <w:rsid w:val="00B9676D"/>
    <w:rsid w:val="00BA6012"/>
    <w:rsid w:val="00BB63C5"/>
    <w:rsid w:val="00BC10B1"/>
    <w:rsid w:val="00BC143D"/>
    <w:rsid w:val="00BD3416"/>
    <w:rsid w:val="00BD4984"/>
    <w:rsid w:val="00BE3120"/>
    <w:rsid w:val="00BE7597"/>
    <w:rsid w:val="00C11B0F"/>
    <w:rsid w:val="00C16E0B"/>
    <w:rsid w:val="00C2033A"/>
    <w:rsid w:val="00C22D1D"/>
    <w:rsid w:val="00C353C4"/>
    <w:rsid w:val="00C60D29"/>
    <w:rsid w:val="00C6153F"/>
    <w:rsid w:val="00C6346B"/>
    <w:rsid w:val="00C63901"/>
    <w:rsid w:val="00C63958"/>
    <w:rsid w:val="00C648D6"/>
    <w:rsid w:val="00C648FE"/>
    <w:rsid w:val="00C672F0"/>
    <w:rsid w:val="00C679E7"/>
    <w:rsid w:val="00C67DC9"/>
    <w:rsid w:val="00C761D9"/>
    <w:rsid w:val="00C803C0"/>
    <w:rsid w:val="00C877DE"/>
    <w:rsid w:val="00C87FBE"/>
    <w:rsid w:val="00C95C40"/>
    <w:rsid w:val="00CA4528"/>
    <w:rsid w:val="00CC04D5"/>
    <w:rsid w:val="00CD0ACF"/>
    <w:rsid w:val="00CD387F"/>
    <w:rsid w:val="00CF38CE"/>
    <w:rsid w:val="00CF53A0"/>
    <w:rsid w:val="00D019DF"/>
    <w:rsid w:val="00D14A60"/>
    <w:rsid w:val="00D17F58"/>
    <w:rsid w:val="00D21899"/>
    <w:rsid w:val="00D26534"/>
    <w:rsid w:val="00D2773D"/>
    <w:rsid w:val="00D360BA"/>
    <w:rsid w:val="00D37904"/>
    <w:rsid w:val="00D422F3"/>
    <w:rsid w:val="00D44140"/>
    <w:rsid w:val="00D4425C"/>
    <w:rsid w:val="00D45162"/>
    <w:rsid w:val="00D510FA"/>
    <w:rsid w:val="00D57CB6"/>
    <w:rsid w:val="00D611CC"/>
    <w:rsid w:val="00D840AE"/>
    <w:rsid w:val="00D9356D"/>
    <w:rsid w:val="00DA283C"/>
    <w:rsid w:val="00DB22F6"/>
    <w:rsid w:val="00DB70C2"/>
    <w:rsid w:val="00DC622D"/>
    <w:rsid w:val="00DE00ED"/>
    <w:rsid w:val="00DE14E3"/>
    <w:rsid w:val="00DE1BD7"/>
    <w:rsid w:val="00DE2997"/>
    <w:rsid w:val="00DE56B0"/>
    <w:rsid w:val="00DE7591"/>
    <w:rsid w:val="00DF1201"/>
    <w:rsid w:val="00E00463"/>
    <w:rsid w:val="00E0481E"/>
    <w:rsid w:val="00E243B9"/>
    <w:rsid w:val="00E246AC"/>
    <w:rsid w:val="00E27A40"/>
    <w:rsid w:val="00E31BDC"/>
    <w:rsid w:val="00E32DE9"/>
    <w:rsid w:val="00E37943"/>
    <w:rsid w:val="00E410A5"/>
    <w:rsid w:val="00E46549"/>
    <w:rsid w:val="00E54769"/>
    <w:rsid w:val="00E609BC"/>
    <w:rsid w:val="00E7717F"/>
    <w:rsid w:val="00E77B81"/>
    <w:rsid w:val="00E8517D"/>
    <w:rsid w:val="00EB6FDF"/>
    <w:rsid w:val="00EC3956"/>
    <w:rsid w:val="00EC5015"/>
    <w:rsid w:val="00EC583A"/>
    <w:rsid w:val="00EC7751"/>
    <w:rsid w:val="00ED1180"/>
    <w:rsid w:val="00EE0714"/>
    <w:rsid w:val="00EE4FF8"/>
    <w:rsid w:val="00EF0A96"/>
    <w:rsid w:val="00F226C3"/>
    <w:rsid w:val="00F22F84"/>
    <w:rsid w:val="00F30066"/>
    <w:rsid w:val="00F30B09"/>
    <w:rsid w:val="00F32BB8"/>
    <w:rsid w:val="00F415FD"/>
    <w:rsid w:val="00F521DA"/>
    <w:rsid w:val="00F6426C"/>
    <w:rsid w:val="00F66C98"/>
    <w:rsid w:val="00F67E75"/>
    <w:rsid w:val="00F80090"/>
    <w:rsid w:val="00F820A1"/>
    <w:rsid w:val="00F82197"/>
    <w:rsid w:val="00F823B4"/>
    <w:rsid w:val="00F87057"/>
    <w:rsid w:val="00F87A4C"/>
    <w:rsid w:val="00F91930"/>
    <w:rsid w:val="00F9305D"/>
    <w:rsid w:val="00F9653A"/>
    <w:rsid w:val="00F97BA4"/>
    <w:rsid w:val="00FA522F"/>
    <w:rsid w:val="00FA7CC1"/>
    <w:rsid w:val="00FC3C97"/>
    <w:rsid w:val="00FE2CF4"/>
    <w:rsid w:val="00FF7485"/>
    <w:rsid w:val="00FF78C3"/>
    <w:rsid w:val="5466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nhideWhenUsed="0" w:uiPriority="99" w:semiHidden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nhideWhenUsed="0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19"/>
    <w:qFormat/>
    <w:uiPriority w:val="99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  <w:lang w:val="uk-UA" w:eastAsia="uk-UA"/>
    </w:rPr>
  </w:style>
  <w:style w:type="paragraph" w:styleId="3">
    <w:name w:val="heading 5"/>
    <w:basedOn w:val="1"/>
    <w:next w:val="1"/>
    <w:link w:val="20"/>
    <w:qFormat/>
    <w:locked/>
    <w:uiPriority w:val="99"/>
    <w:pPr>
      <w:keepNext/>
      <w:keepLines/>
      <w:spacing w:before="40" w:after="0"/>
      <w:outlineLvl w:val="4"/>
    </w:pPr>
    <w:rPr>
      <w:rFonts w:ascii="Cambria" w:hAnsi="Cambria"/>
      <w:color w:val="365F91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annotation reference"/>
    <w:basedOn w:val="4"/>
    <w:qFormat/>
    <w:uiPriority w:val="99"/>
    <w:rPr>
      <w:rFonts w:cs="Times New Roman"/>
      <w:sz w:val="16"/>
    </w:rPr>
  </w:style>
  <w:style w:type="character" w:styleId="7">
    <w:name w:val="line number"/>
    <w:basedOn w:val="4"/>
    <w:semiHidden/>
    <w:uiPriority w:val="99"/>
    <w:rPr>
      <w:rFonts w:cs="Times New Roman"/>
    </w:rPr>
  </w:style>
  <w:style w:type="character" w:styleId="8">
    <w:name w:val="Strong"/>
    <w:basedOn w:val="4"/>
    <w:qFormat/>
    <w:uiPriority w:val="99"/>
    <w:rPr>
      <w:rFonts w:cs="Times New Roman"/>
      <w:b/>
    </w:rPr>
  </w:style>
  <w:style w:type="paragraph" w:styleId="9">
    <w:name w:val="Balloon Text"/>
    <w:basedOn w:val="1"/>
    <w:link w:val="22"/>
    <w:semiHidden/>
    <w:uiPriority w:val="99"/>
    <w:pPr>
      <w:spacing w:after="0" w:line="240" w:lineRule="auto"/>
    </w:pPr>
    <w:rPr>
      <w:rFonts w:ascii="Tahoma" w:hAnsi="Tahoma"/>
      <w:sz w:val="16"/>
      <w:szCs w:val="16"/>
      <w:lang w:val="uk-UA" w:eastAsia="uk-UA"/>
    </w:rPr>
  </w:style>
  <w:style w:type="paragraph" w:styleId="10">
    <w:name w:val="annotation text"/>
    <w:basedOn w:val="1"/>
    <w:link w:val="28"/>
    <w:uiPriority w:val="99"/>
    <w:pPr>
      <w:spacing w:after="160" w:line="240" w:lineRule="auto"/>
    </w:pPr>
    <w:rPr>
      <w:sz w:val="20"/>
      <w:szCs w:val="20"/>
      <w:lang w:val="uk-UA" w:eastAsia="en-US"/>
    </w:rPr>
  </w:style>
  <w:style w:type="paragraph" w:styleId="11">
    <w:name w:val="header"/>
    <w:basedOn w:val="1"/>
    <w:link w:val="33"/>
    <w:qFormat/>
    <w:uiPriority w:val="99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12">
    <w:name w:val="Body Text"/>
    <w:basedOn w:val="1"/>
    <w:link w:val="29"/>
    <w:uiPriority w:val="99"/>
    <w:pPr>
      <w:spacing w:after="120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13">
    <w:name w:val="Body Text Indent"/>
    <w:basedOn w:val="1"/>
    <w:link w:val="30"/>
    <w:uiPriority w:val="99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 w:eastAsia="uk-UA"/>
    </w:rPr>
  </w:style>
  <w:style w:type="paragraph" w:styleId="14">
    <w:name w:val="Title"/>
    <w:basedOn w:val="1"/>
    <w:link w:val="32"/>
    <w:qFormat/>
    <w:locked/>
    <w:uiPriority w:val="99"/>
    <w:pPr>
      <w:spacing w:after="0" w:line="240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paragraph" w:styleId="15">
    <w:name w:val="footer"/>
    <w:basedOn w:val="1"/>
    <w:link w:val="34"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6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17">
    <w:name w:val="HTML Preformatted"/>
    <w:basedOn w:val="1"/>
    <w:link w:val="31"/>
    <w:semiHidden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uk-UA" w:eastAsia="uk-UA"/>
    </w:rPr>
  </w:style>
  <w:style w:type="table" w:styleId="18">
    <w:name w:val="Table Grid"/>
    <w:basedOn w:val="5"/>
    <w:uiPriority w:val="9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Заголовок 2 Знак"/>
    <w:basedOn w:val="4"/>
    <w:link w:val="2"/>
    <w:locked/>
    <w:uiPriority w:val="99"/>
    <w:rPr>
      <w:rFonts w:ascii="Arial" w:hAnsi="Arial" w:cs="Times New Roman"/>
      <w:b/>
      <w:i/>
      <w:sz w:val="28"/>
      <w:lang w:val="uk-UA"/>
    </w:rPr>
  </w:style>
  <w:style w:type="character" w:customStyle="1" w:styleId="20">
    <w:name w:val="Заголовок 5 Знак"/>
    <w:basedOn w:val="4"/>
    <w:link w:val="3"/>
    <w:semiHidden/>
    <w:locked/>
    <w:uiPriority w:val="99"/>
    <w:rPr>
      <w:rFonts w:ascii="Cambria" w:hAnsi="Cambria" w:cs="Times New Roman"/>
      <w:color w:val="365F91"/>
      <w:sz w:val="22"/>
      <w:szCs w:val="22"/>
      <w:lang w:val="ru-RU" w:eastAsia="ru-RU"/>
    </w:rPr>
  </w:style>
  <w:style w:type="paragraph" w:styleId="21">
    <w:name w:val="List Paragraph"/>
    <w:basedOn w:val="1"/>
    <w:qFormat/>
    <w:uiPriority w:val="99"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22">
    <w:name w:val="Текст выноски Знак"/>
    <w:basedOn w:val="4"/>
    <w:link w:val="9"/>
    <w:semiHidden/>
    <w:locked/>
    <w:uiPriority w:val="99"/>
    <w:rPr>
      <w:rFonts w:ascii="Tahoma" w:hAnsi="Tahoma" w:cs="Times New Roman"/>
      <w:sz w:val="16"/>
    </w:rPr>
  </w:style>
  <w:style w:type="paragraph" w:customStyle="1" w:styleId="23">
    <w:name w:val="Нормальний текст"/>
    <w:basedOn w:val="1"/>
    <w:uiPriority w:val="99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24">
    <w:name w:val="rvps2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5">
    <w:name w:val="Назва документа"/>
    <w:basedOn w:val="1"/>
    <w:next w:val="1"/>
    <w:uiPriority w:val="99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26">
    <w:name w:val="Default"/>
    <w:uiPriority w:val="99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en-US" w:bidi="ar-SA"/>
    </w:rPr>
  </w:style>
  <w:style w:type="paragraph" w:customStyle="1" w:styleId="27">
    <w:name w:val="Shapka Documentu"/>
    <w:basedOn w:val="1"/>
    <w:uiPriority w:val="99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28">
    <w:name w:val="Текст примечания Знак"/>
    <w:basedOn w:val="4"/>
    <w:link w:val="10"/>
    <w:locked/>
    <w:uiPriority w:val="99"/>
    <w:rPr>
      <w:rFonts w:eastAsia="Times New Roman" w:cs="Times New Roman"/>
      <w:sz w:val="20"/>
      <w:lang w:eastAsia="en-US"/>
    </w:rPr>
  </w:style>
  <w:style w:type="character" w:customStyle="1" w:styleId="29">
    <w:name w:val="Основной текст Знак"/>
    <w:basedOn w:val="4"/>
    <w:link w:val="12"/>
    <w:qFormat/>
    <w:locked/>
    <w:uiPriority w:val="99"/>
    <w:rPr>
      <w:rFonts w:ascii="Times New Roman" w:hAnsi="Times New Roman" w:cs="Times New Roman"/>
      <w:sz w:val="24"/>
    </w:rPr>
  </w:style>
  <w:style w:type="character" w:customStyle="1" w:styleId="30">
    <w:name w:val="Основной текст с отступом Знак"/>
    <w:basedOn w:val="4"/>
    <w:link w:val="13"/>
    <w:locked/>
    <w:uiPriority w:val="99"/>
    <w:rPr>
      <w:rFonts w:ascii="Times New Roman" w:hAnsi="Times New Roman" w:cs="Times New Roman"/>
      <w:sz w:val="24"/>
      <w:lang w:val="uk-UA"/>
    </w:rPr>
  </w:style>
  <w:style w:type="character" w:customStyle="1" w:styleId="31">
    <w:name w:val="Стандартный HTML Знак"/>
    <w:basedOn w:val="4"/>
    <w:link w:val="17"/>
    <w:semiHidden/>
    <w:locked/>
    <w:uiPriority w:val="99"/>
    <w:rPr>
      <w:rFonts w:ascii="Courier New" w:hAnsi="Courier New" w:cs="Times New Roman"/>
      <w:sz w:val="20"/>
    </w:rPr>
  </w:style>
  <w:style w:type="character" w:customStyle="1" w:styleId="32">
    <w:name w:val="Заголовок Знак"/>
    <w:basedOn w:val="4"/>
    <w:link w:val="14"/>
    <w:locked/>
    <w:uiPriority w:val="99"/>
    <w:rPr>
      <w:rFonts w:ascii="Cambria" w:hAnsi="Cambria" w:cs="Times New Roman"/>
      <w:b/>
      <w:kern w:val="28"/>
      <w:sz w:val="32"/>
      <w:lang w:val="ru-RU" w:eastAsia="ru-RU"/>
    </w:rPr>
  </w:style>
  <w:style w:type="character" w:customStyle="1" w:styleId="33">
    <w:name w:val="Верхний колонтитул Знак"/>
    <w:basedOn w:val="4"/>
    <w:link w:val="11"/>
    <w:locked/>
    <w:uiPriority w:val="99"/>
    <w:rPr>
      <w:rFonts w:cs="Times New Roman"/>
      <w:lang w:val="uk-UA" w:eastAsia="uk-UA"/>
    </w:rPr>
  </w:style>
  <w:style w:type="character" w:customStyle="1" w:styleId="34">
    <w:name w:val="Нижний колонтитул Знак"/>
    <w:basedOn w:val="4"/>
    <w:link w:val="15"/>
    <w:locked/>
    <w:uiPriority w:val="99"/>
    <w:rPr>
      <w:rFonts w:cs="Times New Roman"/>
      <w:sz w:val="22"/>
      <w:szCs w:val="22"/>
      <w:lang w:val="ru-RU" w:eastAsia="ru-RU"/>
    </w:rPr>
  </w:style>
  <w:style w:type="character" w:customStyle="1" w:styleId="35">
    <w:name w:val="fontstyle1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E21E6-8DFC-442F-AB0D-FD5FEBCC2B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1895</Words>
  <Characters>1081</Characters>
  <Lines>9</Lines>
  <Paragraphs>5</Paragraphs>
  <TotalTime>182</TotalTime>
  <ScaleCrop>false</ScaleCrop>
  <LinksUpToDate>false</LinksUpToDate>
  <CharactersWithSpaces>2971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2021-05-28T14:04:00Z</dcterms:created>
  <dc:creator>ВО</dc:creator>
  <cp:lastModifiedBy>Галина Шкареда</cp:lastModifiedBy>
  <cp:lastPrinted>2025-09-24T14:43:00Z</cp:lastPrinted>
  <dcterms:modified xsi:type="dcterms:W3CDTF">2025-10-07T06:22:22Z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93F874D98CC24BA9AC9B0A95BF11E5B5_13</vt:lpwstr>
  </property>
</Properties>
</file>