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0D9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535F04F0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AC425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47AA144A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2DDD5A45">
      <w:pPr>
        <w:shd w:val="clear" w:color="auto" w:fill="FFFFFF"/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ПОПІВСЬКА СІЛЬСЬКА РАДА</w:t>
      </w:r>
    </w:p>
    <w:p w14:paraId="1A29A1A0">
      <w:pPr>
        <w:shd w:val="clear" w:color="auto" w:fill="FFFFFF"/>
        <w:jc w:val="center"/>
        <w:rPr>
          <w:rFonts w:eastAsia="Calibri"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КОНОТОПСЬКОГО РАЙОНУ СУМСЬКОЇ ОБЛАСТІ</w:t>
      </w:r>
    </w:p>
    <w:p w14:paraId="1208E745"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2EDA8186">
      <w:pPr>
        <w:jc w:val="center"/>
        <w:rPr>
          <w:rFonts w:hint="default"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РІШЕННЯ №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 w:val="26"/>
          <w:szCs w:val="26"/>
          <w:lang w:val="uk-UA" w:eastAsia="en-US"/>
        </w:rPr>
        <w:t>179</w:t>
      </w:r>
    </w:p>
    <w:p w14:paraId="4A33143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4507870B">
      <w:pPr>
        <w:rPr>
          <w:rFonts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26.06.2025                                                                                                       </w:t>
      </w:r>
      <w:r>
        <w:rPr>
          <w:rFonts w:eastAsia="Calibri"/>
          <w:b/>
          <w:color w:val="auto"/>
          <w:sz w:val="26"/>
          <w:szCs w:val="26"/>
          <w:lang w:eastAsia="en-US"/>
        </w:rPr>
        <w:t>с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>. Попівка</w:t>
      </w:r>
    </w:p>
    <w:p w14:paraId="65B8156E">
      <w:pPr>
        <w:spacing w:line="120" w:lineRule="auto"/>
        <w:rPr>
          <w:rFonts w:eastAsia="Calibri"/>
          <w:b/>
          <w:color w:val="auto"/>
          <w:sz w:val="26"/>
          <w:szCs w:val="26"/>
          <w:lang w:val="uk-UA" w:eastAsia="en-US"/>
        </w:rPr>
      </w:pPr>
    </w:p>
    <w:p w14:paraId="60B4C3F1">
      <w:pPr>
        <w:spacing w:line="120" w:lineRule="auto"/>
        <w:rPr>
          <w:color w:val="auto"/>
          <w:sz w:val="26"/>
          <w:szCs w:val="26"/>
          <w:lang w:val="uk-UA"/>
        </w:rPr>
      </w:pPr>
    </w:p>
    <w:p w14:paraId="578C2E3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надання статусу дитини, </w:t>
      </w:r>
    </w:p>
    <w:p w14:paraId="039B3FE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позбавленої батьківського піклування</w:t>
      </w:r>
    </w:p>
    <w:p w14:paraId="5381EF19">
      <w:pPr>
        <w:spacing w:line="120" w:lineRule="auto"/>
        <w:rPr>
          <w:b/>
          <w:szCs w:val="28"/>
          <w:lang w:val="uk-UA"/>
        </w:rPr>
      </w:pPr>
    </w:p>
    <w:p w14:paraId="073EC04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Відповідно до статей 5, 11, 12 Закону України «Про забезпечення організаційно – правових умов соціального захисту дітей – сиріт та дітей, позбавлених батьківського піклування», пункту 22, підпункту 1 пункту 24, пункту 25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(зі змінами) «Питання діяльності органів опіки та піклування, пов’язаної із захистом прав дитини», на підставі рішення Конотопського міськрайонного суду Сумської області від 13.05.2025 року, справа №577/1055/24, провадження №2/577/576/25 про позбавлення батьківських прав </w:t>
      </w:r>
      <w:r>
        <w:rPr>
          <w:rFonts w:hint="default"/>
          <w:color w:val="auto"/>
          <w:sz w:val="26"/>
          <w:szCs w:val="26"/>
          <w:lang w:val="uk-UA"/>
        </w:rPr>
        <w:t>--------------------</w:t>
      </w:r>
      <w:r>
        <w:rPr>
          <w:color w:val="auto"/>
          <w:sz w:val="26"/>
          <w:szCs w:val="26"/>
          <w:lang w:val="uk-UA"/>
        </w:rPr>
        <w:t xml:space="preserve"> відносно її малолітніх дітей: </w:t>
      </w:r>
      <w:r>
        <w:rPr>
          <w:rFonts w:hint="default"/>
          <w:color w:val="auto"/>
          <w:sz w:val="26"/>
          <w:szCs w:val="26"/>
          <w:lang w:val="uk-UA"/>
        </w:rPr>
        <w:t>----------------</w:t>
      </w:r>
      <w:r>
        <w:rPr>
          <w:color w:val="auto"/>
          <w:sz w:val="26"/>
          <w:szCs w:val="26"/>
          <w:lang w:val="uk-UA"/>
        </w:rPr>
        <w:t xml:space="preserve"> та </w:t>
      </w:r>
      <w:r>
        <w:rPr>
          <w:rFonts w:hint="default"/>
          <w:color w:val="auto"/>
          <w:sz w:val="26"/>
          <w:szCs w:val="26"/>
          <w:lang w:val="uk-UA"/>
        </w:rPr>
        <w:t>----------</w:t>
      </w:r>
      <w:r>
        <w:rPr>
          <w:color w:val="auto"/>
          <w:sz w:val="26"/>
          <w:szCs w:val="26"/>
          <w:lang w:val="uk-UA"/>
        </w:rPr>
        <w:t>, витягів з Державного реєстру актів цивільного стану громадян про державну реєстрацію  народження із зазначенням відомостей про батька відповідно до частини першої статті 135 Сімейного кодексу України, розглянувши клопотання відділу – Служби у справах дітей Попівської сільської ради Конотопського району Сумської області, керуючись статтею 34 Закону України «Про місцеве самоврядування в Україні»,</w:t>
      </w:r>
    </w:p>
    <w:p w14:paraId="5D3A3B8A">
      <w:pPr>
        <w:tabs>
          <w:tab w:val="left" w:pos="720"/>
        </w:tabs>
        <w:jc w:val="both"/>
        <w:rPr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виконавчий комітет вирішив:</w:t>
      </w:r>
      <w:r>
        <w:rPr>
          <w:color w:val="auto"/>
          <w:sz w:val="26"/>
          <w:szCs w:val="26"/>
          <w:lang w:val="uk-UA"/>
        </w:rPr>
        <w:tab/>
      </w:r>
    </w:p>
    <w:p w14:paraId="3F74A916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1. </w:t>
      </w:r>
      <w:r>
        <w:rPr>
          <w:color w:val="auto"/>
          <w:sz w:val="26"/>
          <w:szCs w:val="26"/>
          <w:lang w:val="uk-UA"/>
        </w:rPr>
        <w:t>Надати статус дитини, позбавленої батьківського піклування:</w:t>
      </w:r>
    </w:p>
    <w:p w14:paraId="6997AEE6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1.1 </w:t>
      </w:r>
      <w:r>
        <w:rPr>
          <w:rFonts w:hint="default"/>
          <w:color w:val="auto"/>
          <w:sz w:val="26"/>
          <w:szCs w:val="26"/>
          <w:lang w:val="uk-UA"/>
        </w:rPr>
        <w:t>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----------</w:t>
      </w:r>
      <w:r>
        <w:rPr>
          <w:color w:val="auto"/>
          <w:sz w:val="26"/>
          <w:szCs w:val="26"/>
          <w:lang w:val="uk-UA"/>
        </w:rPr>
        <w:t xml:space="preserve"> року народження (свідоцтво про народження серія І-БП №</w:t>
      </w:r>
      <w:r>
        <w:rPr>
          <w:rFonts w:hint="default"/>
          <w:color w:val="auto"/>
          <w:sz w:val="26"/>
          <w:szCs w:val="26"/>
          <w:lang w:val="uk-UA"/>
        </w:rPr>
        <w:t>------------</w:t>
      </w:r>
      <w:r>
        <w:rPr>
          <w:color w:val="auto"/>
          <w:sz w:val="26"/>
          <w:szCs w:val="26"/>
          <w:lang w:val="uk-UA"/>
        </w:rPr>
        <w:t xml:space="preserve"> від </w:t>
      </w:r>
      <w:r>
        <w:rPr>
          <w:rFonts w:hint="default"/>
          <w:color w:val="auto"/>
          <w:sz w:val="26"/>
          <w:szCs w:val="26"/>
          <w:lang w:val="uk-UA"/>
        </w:rPr>
        <w:t>----------</w:t>
      </w:r>
      <w:r>
        <w:rPr>
          <w:color w:val="auto"/>
          <w:sz w:val="26"/>
          <w:szCs w:val="26"/>
          <w:lang w:val="uk-UA"/>
        </w:rPr>
        <w:t xml:space="preserve"> року, видане Конотопським відділом держаної реєстрації актів цивільного стану у Конотопському районі Сумської області Північно – Східного міжрегіонального управління Міністерства юстиції (м. Суми).</w:t>
      </w:r>
    </w:p>
    <w:p w14:paraId="4BFE5000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1.</w:t>
      </w:r>
      <w:bookmarkStart w:id="0" w:name="_GoBack"/>
      <w:bookmarkEnd w:id="0"/>
      <w:r>
        <w:rPr>
          <w:color w:val="auto"/>
          <w:sz w:val="26"/>
          <w:szCs w:val="26"/>
          <w:lang w:val="uk-UA"/>
        </w:rPr>
        <w:t xml:space="preserve">2 </w:t>
      </w:r>
      <w:r>
        <w:rPr>
          <w:rFonts w:hint="default"/>
          <w:color w:val="auto"/>
          <w:sz w:val="26"/>
          <w:szCs w:val="26"/>
          <w:lang w:val="uk-UA"/>
        </w:rPr>
        <w:t>-----------------------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----------</w:t>
      </w:r>
      <w:r>
        <w:rPr>
          <w:color w:val="auto"/>
          <w:sz w:val="26"/>
          <w:szCs w:val="26"/>
          <w:lang w:val="uk-UA"/>
        </w:rPr>
        <w:t xml:space="preserve"> року народження (свідоцтво про народження серія І-БП №</w:t>
      </w:r>
      <w:r>
        <w:rPr>
          <w:rFonts w:hint="default"/>
          <w:color w:val="auto"/>
          <w:sz w:val="26"/>
          <w:szCs w:val="26"/>
          <w:lang w:val="uk-UA"/>
        </w:rPr>
        <w:t>------------------</w:t>
      </w:r>
      <w:r>
        <w:rPr>
          <w:color w:val="auto"/>
          <w:sz w:val="26"/>
          <w:szCs w:val="26"/>
          <w:lang w:val="uk-UA"/>
        </w:rPr>
        <w:t xml:space="preserve"> від </w:t>
      </w:r>
      <w:r>
        <w:rPr>
          <w:rFonts w:hint="default"/>
          <w:color w:val="auto"/>
          <w:sz w:val="26"/>
          <w:szCs w:val="26"/>
          <w:lang w:val="uk-UA"/>
        </w:rPr>
        <w:t>------------</w:t>
      </w:r>
      <w:r>
        <w:rPr>
          <w:color w:val="auto"/>
          <w:sz w:val="26"/>
          <w:szCs w:val="26"/>
          <w:lang w:val="uk-UA"/>
        </w:rPr>
        <w:t xml:space="preserve"> року, видане Конотопським міськрайонним відділом держаної реєстрації актів цивільного стану у Конотопському районі Сумської області Північно – Східного міжрегіонального управління Міністерства юстиції (м. Суми).</w:t>
      </w:r>
    </w:p>
    <w:p w14:paraId="60B2670C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2. Відділу – Службі у справах дітей Попівської сільської ради Конотопського району Сумської області підготувати документи для формування особової справи та вжити вичерпних заходів щодо реалізації права на сімейне виховання.</w:t>
      </w:r>
    </w:p>
    <w:p w14:paraId="67D83FAB">
      <w:pPr>
        <w:tabs>
          <w:tab w:val="left" w:pos="0"/>
          <w:tab w:val="left" w:pos="709"/>
          <w:tab w:val="left" w:pos="851"/>
        </w:tabs>
        <w:jc w:val="both"/>
        <w:rPr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3. 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2D828823">
      <w:pPr>
        <w:rPr>
          <w:b/>
          <w:color w:val="auto"/>
          <w:szCs w:val="28"/>
          <w:lang w:val="uk-UA"/>
        </w:rPr>
      </w:pPr>
    </w:p>
    <w:p w14:paraId="33D1FC63">
      <w:pPr>
        <w:rPr>
          <w:b/>
          <w:color w:val="auto"/>
          <w:szCs w:val="28"/>
          <w:lang w:val="uk-UA"/>
        </w:rPr>
      </w:pPr>
    </w:p>
    <w:p w14:paraId="2513B87C">
      <w:pPr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Сільський голова                                                                Анатолій БОЯРЧУК</w:t>
      </w:r>
    </w:p>
    <w:p w14:paraId="28EC6F4B">
      <w:pPr>
        <w:rPr>
          <w:color w:val="auto"/>
          <w:sz w:val="18"/>
          <w:szCs w:val="20"/>
          <w:lang w:val="uk-UA"/>
        </w:rPr>
      </w:pPr>
    </w:p>
    <w:p w14:paraId="66577758">
      <w:pPr>
        <w:rPr>
          <w:color w:val="auto"/>
          <w:sz w:val="24"/>
        </w:rPr>
      </w:pPr>
    </w:p>
    <w:p w14:paraId="06E390A3">
      <w:pPr>
        <w:jc w:val="both"/>
        <w:rPr>
          <w:color w:val="auto"/>
          <w:sz w:val="20"/>
          <w:szCs w:val="20"/>
        </w:rPr>
      </w:pPr>
    </w:p>
    <w:p w14:paraId="4BF51238">
      <w:pPr>
        <w:jc w:val="both"/>
        <w:rPr>
          <w:color w:val="auto"/>
          <w:sz w:val="20"/>
          <w:szCs w:val="20"/>
        </w:rPr>
      </w:pPr>
    </w:p>
    <w:p w14:paraId="70F694F6">
      <w:pPr>
        <w:rPr>
          <w:color w:val="auto"/>
          <w:sz w:val="18"/>
          <w:szCs w:val="20"/>
        </w:rPr>
      </w:pPr>
    </w:p>
    <w:p w14:paraId="10D48020">
      <w:pPr>
        <w:rPr>
          <w:color w:val="auto"/>
          <w:sz w:val="18"/>
          <w:szCs w:val="20"/>
        </w:rPr>
      </w:pPr>
    </w:p>
    <w:sectPr>
      <w:pgSz w:w="11906" w:h="16838"/>
      <w:pgMar w:top="1134" w:right="567" w:bottom="284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03C84"/>
    <w:rsid w:val="00005B8C"/>
    <w:rsid w:val="00024D10"/>
    <w:rsid w:val="00031D10"/>
    <w:rsid w:val="00035499"/>
    <w:rsid w:val="000400C4"/>
    <w:rsid w:val="0004728C"/>
    <w:rsid w:val="00053A72"/>
    <w:rsid w:val="000800FF"/>
    <w:rsid w:val="00087F07"/>
    <w:rsid w:val="00090125"/>
    <w:rsid w:val="000923F7"/>
    <w:rsid w:val="000A4815"/>
    <w:rsid w:val="000B2E31"/>
    <w:rsid w:val="000F7C06"/>
    <w:rsid w:val="00110C8A"/>
    <w:rsid w:val="0011554C"/>
    <w:rsid w:val="00153FA8"/>
    <w:rsid w:val="001545B6"/>
    <w:rsid w:val="00177A42"/>
    <w:rsid w:val="00180C5D"/>
    <w:rsid w:val="00191CC4"/>
    <w:rsid w:val="001A455A"/>
    <w:rsid w:val="001C11FB"/>
    <w:rsid w:val="001F0DD4"/>
    <w:rsid w:val="0022201A"/>
    <w:rsid w:val="0023302A"/>
    <w:rsid w:val="00236322"/>
    <w:rsid w:val="00243B82"/>
    <w:rsid w:val="00277ABD"/>
    <w:rsid w:val="0029572A"/>
    <w:rsid w:val="002B4B66"/>
    <w:rsid w:val="002B4E52"/>
    <w:rsid w:val="002D0BC4"/>
    <w:rsid w:val="002D6C05"/>
    <w:rsid w:val="0033131E"/>
    <w:rsid w:val="003318FC"/>
    <w:rsid w:val="0034738A"/>
    <w:rsid w:val="00353B14"/>
    <w:rsid w:val="00381614"/>
    <w:rsid w:val="00383E38"/>
    <w:rsid w:val="003943B9"/>
    <w:rsid w:val="003B5020"/>
    <w:rsid w:val="003B7464"/>
    <w:rsid w:val="003C18E2"/>
    <w:rsid w:val="003D22C7"/>
    <w:rsid w:val="003E4857"/>
    <w:rsid w:val="00424B77"/>
    <w:rsid w:val="00456327"/>
    <w:rsid w:val="00473408"/>
    <w:rsid w:val="00474F94"/>
    <w:rsid w:val="00490C8D"/>
    <w:rsid w:val="00490E3D"/>
    <w:rsid w:val="004A485A"/>
    <w:rsid w:val="004C7EF4"/>
    <w:rsid w:val="004D4975"/>
    <w:rsid w:val="004E66EB"/>
    <w:rsid w:val="004F4649"/>
    <w:rsid w:val="00507192"/>
    <w:rsid w:val="00531D89"/>
    <w:rsid w:val="00566976"/>
    <w:rsid w:val="005C341A"/>
    <w:rsid w:val="005E38B7"/>
    <w:rsid w:val="005F6A0F"/>
    <w:rsid w:val="006175C6"/>
    <w:rsid w:val="00617CE7"/>
    <w:rsid w:val="00635CBD"/>
    <w:rsid w:val="00652E82"/>
    <w:rsid w:val="00654209"/>
    <w:rsid w:val="006553C2"/>
    <w:rsid w:val="00685DA5"/>
    <w:rsid w:val="006A5484"/>
    <w:rsid w:val="006B552C"/>
    <w:rsid w:val="006B5DEB"/>
    <w:rsid w:val="006D21A8"/>
    <w:rsid w:val="006D242C"/>
    <w:rsid w:val="006E46B9"/>
    <w:rsid w:val="006F1FDB"/>
    <w:rsid w:val="006F5B8A"/>
    <w:rsid w:val="00712672"/>
    <w:rsid w:val="00751CBF"/>
    <w:rsid w:val="00767316"/>
    <w:rsid w:val="007724F3"/>
    <w:rsid w:val="007844D5"/>
    <w:rsid w:val="007B520D"/>
    <w:rsid w:val="007C31B9"/>
    <w:rsid w:val="007C5593"/>
    <w:rsid w:val="007D6C63"/>
    <w:rsid w:val="00855D7B"/>
    <w:rsid w:val="0088364A"/>
    <w:rsid w:val="008F52C9"/>
    <w:rsid w:val="00914A2A"/>
    <w:rsid w:val="0093427D"/>
    <w:rsid w:val="00950087"/>
    <w:rsid w:val="009543CE"/>
    <w:rsid w:val="00955C2D"/>
    <w:rsid w:val="00960F38"/>
    <w:rsid w:val="00972C18"/>
    <w:rsid w:val="009826B9"/>
    <w:rsid w:val="0099401B"/>
    <w:rsid w:val="009A2210"/>
    <w:rsid w:val="009C0115"/>
    <w:rsid w:val="009C0652"/>
    <w:rsid w:val="009E0CE9"/>
    <w:rsid w:val="00A12074"/>
    <w:rsid w:val="00A16FCD"/>
    <w:rsid w:val="00A41607"/>
    <w:rsid w:val="00A42FF0"/>
    <w:rsid w:val="00A4555B"/>
    <w:rsid w:val="00A7737E"/>
    <w:rsid w:val="00A82D1D"/>
    <w:rsid w:val="00AA28A4"/>
    <w:rsid w:val="00AE3EBC"/>
    <w:rsid w:val="00AF0FE6"/>
    <w:rsid w:val="00B01FEA"/>
    <w:rsid w:val="00B3625A"/>
    <w:rsid w:val="00B37792"/>
    <w:rsid w:val="00B41A89"/>
    <w:rsid w:val="00B47D67"/>
    <w:rsid w:val="00B61DDB"/>
    <w:rsid w:val="00B84AAC"/>
    <w:rsid w:val="00BA12BE"/>
    <w:rsid w:val="00BA3CC1"/>
    <w:rsid w:val="00BA3F54"/>
    <w:rsid w:val="00BE273A"/>
    <w:rsid w:val="00C22EB8"/>
    <w:rsid w:val="00C301A5"/>
    <w:rsid w:val="00C50E96"/>
    <w:rsid w:val="00C544AD"/>
    <w:rsid w:val="00C95D5A"/>
    <w:rsid w:val="00CF3E1E"/>
    <w:rsid w:val="00D25128"/>
    <w:rsid w:val="00D32FF1"/>
    <w:rsid w:val="00D37D36"/>
    <w:rsid w:val="00D6307E"/>
    <w:rsid w:val="00D85459"/>
    <w:rsid w:val="00DA2C8D"/>
    <w:rsid w:val="00DE3376"/>
    <w:rsid w:val="00DF133F"/>
    <w:rsid w:val="00E04863"/>
    <w:rsid w:val="00E134C2"/>
    <w:rsid w:val="00E36077"/>
    <w:rsid w:val="00E62888"/>
    <w:rsid w:val="00E64EE3"/>
    <w:rsid w:val="00E67D3B"/>
    <w:rsid w:val="00E740C9"/>
    <w:rsid w:val="00EA7844"/>
    <w:rsid w:val="00ED1C97"/>
    <w:rsid w:val="00ED6D58"/>
    <w:rsid w:val="00F01DA3"/>
    <w:rsid w:val="00F01DED"/>
    <w:rsid w:val="00F11504"/>
    <w:rsid w:val="00F12A99"/>
    <w:rsid w:val="00F26042"/>
    <w:rsid w:val="00F317C7"/>
    <w:rsid w:val="00F44B0C"/>
    <w:rsid w:val="00F9198E"/>
    <w:rsid w:val="00FF5900"/>
    <w:rsid w:val="3EB63727"/>
    <w:rsid w:val="6C734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D303-885D-4015-B3FE-AA2FAF264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553</Words>
  <Characters>3157</Characters>
  <Lines>26</Lines>
  <Paragraphs>7</Paragraphs>
  <TotalTime>625</TotalTime>
  <ScaleCrop>false</ScaleCrop>
  <LinksUpToDate>false</LinksUpToDate>
  <CharactersWithSpaces>3703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2025-06-26T06:02:00Z</cp:lastPrinted>
  <dcterms:modified xsi:type="dcterms:W3CDTF">2025-07-07T07:26:30Z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B207228ACA01401C9277A9E2D491B906_13</vt:lpwstr>
  </property>
</Properties>
</file>