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ED6F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499F855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D8A19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EBC9126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14:paraId="4319308D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38687195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19DA2B3C">
      <w:pPr>
        <w:jc w:val="center"/>
        <w:rPr>
          <w:rFonts w:eastAsia="Calibri"/>
          <w:color w:val="auto"/>
          <w:szCs w:val="28"/>
          <w:lang w:eastAsia="en-US"/>
        </w:rPr>
      </w:pPr>
    </w:p>
    <w:p w14:paraId="61B968EC">
      <w:pPr>
        <w:jc w:val="center"/>
        <w:rPr>
          <w:rFonts w:hint="default"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hint="default" w:eastAsia="Calibri"/>
          <w:b/>
          <w:color w:val="auto"/>
          <w:szCs w:val="28"/>
          <w:lang w:val="uk-UA" w:eastAsia="en-US"/>
        </w:rPr>
        <w:t>282</w:t>
      </w:r>
    </w:p>
    <w:p w14:paraId="20FB148E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5B5057DD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17.10.2025                                                                                                    с. Попівка</w:t>
      </w:r>
    </w:p>
    <w:p w14:paraId="34478FAE">
      <w:pPr>
        <w:rPr>
          <w:color w:val="auto"/>
          <w:sz w:val="22"/>
          <w:szCs w:val="22"/>
          <w:lang w:val="uk-UA"/>
        </w:rPr>
      </w:pPr>
    </w:p>
    <w:p w14:paraId="0412E2AC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 припинення опіки над</w:t>
      </w:r>
    </w:p>
    <w:p w14:paraId="2DF2F75E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дитиною - сиротою</w:t>
      </w:r>
    </w:p>
    <w:p w14:paraId="36C610AC">
      <w:pPr>
        <w:jc w:val="both"/>
        <w:rPr>
          <w:sz w:val="27"/>
          <w:szCs w:val="27"/>
          <w:lang w:val="uk-UA"/>
        </w:rPr>
      </w:pPr>
    </w:p>
    <w:p w14:paraId="14E93237">
      <w:pPr>
        <w:jc w:val="both"/>
        <w:rPr>
          <w:szCs w:val="28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Cs w:val="28"/>
          <w:lang w:val="uk-UA"/>
        </w:rPr>
        <w:t xml:space="preserve">  Керуючись статтями 250, 251 Сімейного кодексу України, статтею 11 Закону України «Про забезпечення організаційно-правових умов соціального захисту дітей-сиріт та дітей, позбавлених батьківського піклування», Порядком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 «Питання діяльності органів опіки та піклування, пов’язаної із захистом прав дитини» зі змінами, враховуючи рішення комісії з питань захисту прав дитини від 14.10.2025 року (протокол №13), керуючись статтею 34 «Про місцеве самоврядування в Україні», </w:t>
      </w:r>
    </w:p>
    <w:p w14:paraId="51A3BB26">
      <w:pPr>
        <w:ind w:firstLine="709"/>
        <w:jc w:val="both"/>
        <w:rPr>
          <w:sz w:val="27"/>
          <w:szCs w:val="27"/>
          <w:lang w:val="uk-UA"/>
        </w:rPr>
      </w:pPr>
      <w:r>
        <w:rPr>
          <w:szCs w:val="28"/>
          <w:lang w:val="uk-UA"/>
        </w:rPr>
        <w:t xml:space="preserve"> виконавчий комітет вирішив</w:t>
      </w:r>
      <w:r>
        <w:rPr>
          <w:sz w:val="27"/>
          <w:szCs w:val="27"/>
          <w:lang w:val="uk-UA"/>
        </w:rPr>
        <w:t>:</w:t>
      </w:r>
    </w:p>
    <w:p w14:paraId="0DA90F3A">
      <w:pPr>
        <w:ind w:firstLine="709"/>
        <w:jc w:val="both"/>
        <w:rPr>
          <w:szCs w:val="28"/>
          <w:lang w:val="uk-UA"/>
        </w:rPr>
      </w:pPr>
      <w:r>
        <w:rPr>
          <w:sz w:val="27"/>
          <w:szCs w:val="27"/>
          <w:lang w:val="uk-UA"/>
        </w:rPr>
        <w:t>1.</w:t>
      </w:r>
      <w:r>
        <w:rPr>
          <w:lang w:val="uk-UA"/>
        </w:rPr>
        <w:t> </w:t>
      </w:r>
      <w:r>
        <w:rPr>
          <w:szCs w:val="28"/>
          <w:lang w:val="uk-UA"/>
        </w:rPr>
        <w:t xml:space="preserve">Припинити опіку </w:t>
      </w:r>
      <w:r>
        <w:rPr>
          <w:rFonts w:hint="default"/>
          <w:szCs w:val="28"/>
          <w:lang w:val="uk-UA"/>
        </w:rPr>
        <w:t>-------------</w:t>
      </w:r>
      <w:r>
        <w:rPr>
          <w:szCs w:val="28"/>
          <w:lang w:val="uk-UA"/>
        </w:rPr>
        <w:t xml:space="preserve">, </w:t>
      </w:r>
      <w:r>
        <w:rPr>
          <w:rFonts w:hint="default"/>
          <w:szCs w:val="28"/>
          <w:lang w:val="uk-UA"/>
        </w:rPr>
        <w:t>---------</w:t>
      </w:r>
      <w:r>
        <w:rPr>
          <w:szCs w:val="28"/>
          <w:lang w:val="uk-UA"/>
        </w:rPr>
        <w:t xml:space="preserve"> року народження над дитиною ˗ сиротою, 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  <w:lang w:val="uk-UA"/>
        </w:rPr>
        <w:t xml:space="preserve">,  </w:t>
      </w:r>
      <w:r>
        <w:rPr>
          <w:rFonts w:hint="default"/>
          <w:szCs w:val="28"/>
          <w:lang w:val="uk-UA"/>
        </w:rPr>
        <w:t>-----------</w:t>
      </w:r>
      <w:r>
        <w:rPr>
          <w:szCs w:val="28"/>
          <w:lang w:val="uk-UA"/>
        </w:rPr>
        <w:t xml:space="preserve"> року народження, у зв’язку зі</w:t>
      </w:r>
      <w:r>
        <w:rPr>
          <w:rFonts w:hint="default"/>
          <w:szCs w:val="28"/>
          <w:lang w:val="uk-UA"/>
        </w:rPr>
        <w:t xml:space="preserve"> смертю</w:t>
      </w:r>
      <w:r>
        <w:rPr>
          <w:szCs w:val="28"/>
          <w:lang w:val="uk-UA"/>
        </w:rPr>
        <w:t xml:space="preserve"> опікуна.</w:t>
      </w:r>
    </w:p>
    <w:p w14:paraId="7F5BD796">
      <w:pPr>
        <w:spacing w:line="259" w:lineRule="auto"/>
        <w:ind w:firstLine="709"/>
        <w:jc w:val="both"/>
        <w:rPr>
          <w:lang w:val="uk-UA"/>
        </w:rPr>
      </w:pPr>
      <w:r>
        <w:rPr>
          <w:szCs w:val="28"/>
          <w:lang w:val="uk-UA"/>
        </w:rPr>
        <w:t xml:space="preserve">2. Відділу – Службі </w:t>
      </w:r>
      <w:r>
        <w:rPr>
          <w:lang w:val="uk-UA"/>
        </w:rPr>
        <w:t xml:space="preserve">у справах дітей Попівської сільської ради тимчасово влаштувати малолітню дитину до рідної тітки </w:t>
      </w:r>
      <w:r>
        <w:rPr>
          <w:rFonts w:hint="default"/>
          <w:lang w:val="uk-UA"/>
        </w:rPr>
        <w:t>------------</w:t>
      </w:r>
      <w:r>
        <w:rPr>
          <w:lang w:val="uk-UA"/>
        </w:rPr>
        <w:t xml:space="preserve">, яка проживає за адресою: вулиця </w:t>
      </w:r>
      <w:r>
        <w:rPr>
          <w:rFonts w:hint="default"/>
          <w:lang w:val="uk-UA"/>
        </w:rPr>
        <w:t xml:space="preserve">------ </w:t>
      </w:r>
      <w:r>
        <w:rPr>
          <w:lang w:val="uk-UA"/>
        </w:rPr>
        <w:t xml:space="preserve">будинок </w:t>
      </w:r>
      <w:r>
        <w:rPr>
          <w:rFonts w:hint="default"/>
          <w:lang w:val="uk-UA"/>
        </w:rPr>
        <w:t>--</w:t>
      </w:r>
      <w:r>
        <w:rPr>
          <w:lang w:val="uk-UA"/>
        </w:rPr>
        <w:t xml:space="preserve">, квартира </w:t>
      </w:r>
      <w:r>
        <w:rPr>
          <w:rFonts w:hint="default"/>
          <w:lang w:val="uk-UA"/>
        </w:rPr>
        <w:t>-</w:t>
      </w:r>
      <w:r>
        <w:rPr>
          <w:lang w:val="uk-UA"/>
        </w:rPr>
        <w:t>, село Великий Самбір Конотопського району  Сумської області.</w:t>
      </w:r>
    </w:p>
    <w:p w14:paraId="31626061">
      <w:pPr>
        <w:spacing w:after="160" w:line="259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3. Контроль за виконанням рішення покласти на заступника сільського голови з питань діяльності виконавчих органів ради Тетяну ШЕРУДИЛО.</w:t>
      </w:r>
    </w:p>
    <w:p w14:paraId="5416A744">
      <w:pPr>
        <w:tabs>
          <w:tab w:val="left" w:pos="0"/>
          <w:tab w:val="left" w:pos="709"/>
          <w:tab w:val="left" w:pos="851"/>
        </w:tabs>
        <w:spacing w:line="264" w:lineRule="auto"/>
        <w:jc w:val="both"/>
        <w:rPr>
          <w:szCs w:val="28"/>
          <w:lang w:val="uk-UA"/>
        </w:rPr>
      </w:pPr>
    </w:p>
    <w:p w14:paraId="159D8F33">
      <w:pPr>
        <w:tabs>
          <w:tab w:val="left" w:pos="0"/>
          <w:tab w:val="left" w:pos="709"/>
          <w:tab w:val="left" w:pos="851"/>
        </w:tabs>
        <w:spacing w:line="264" w:lineRule="auto"/>
        <w:jc w:val="both"/>
        <w:rPr>
          <w:szCs w:val="28"/>
          <w:lang w:val="uk-UA"/>
        </w:rPr>
      </w:pPr>
    </w:p>
    <w:p w14:paraId="6D1E0581">
      <w:pPr>
        <w:pStyle w:val="9"/>
        <w:spacing w:line="276" w:lineRule="auto"/>
      </w:pPr>
      <w:r>
        <w:rPr>
          <w:b/>
        </w:rPr>
        <w:t>Сільський голова                                                                   Анатолій БОЯРЧУК</w:t>
      </w:r>
    </w:p>
    <w:p w14:paraId="2340D873">
      <w:pPr>
        <w:pStyle w:val="9"/>
        <w:jc w:val="left"/>
        <w:rPr>
          <w:sz w:val="16"/>
          <w:szCs w:val="20"/>
        </w:rPr>
      </w:pPr>
    </w:p>
    <w:p w14:paraId="1F19100B">
      <w:pPr>
        <w:pStyle w:val="9"/>
        <w:jc w:val="left"/>
        <w:rPr>
          <w:sz w:val="16"/>
          <w:szCs w:val="20"/>
        </w:rPr>
      </w:pPr>
    </w:p>
    <w:p w14:paraId="701F298D">
      <w:pPr>
        <w:pStyle w:val="9"/>
        <w:jc w:val="left"/>
        <w:rPr>
          <w:sz w:val="16"/>
          <w:szCs w:val="20"/>
        </w:rPr>
      </w:pPr>
    </w:p>
    <w:p w14:paraId="277E9CD9">
      <w:pPr>
        <w:pStyle w:val="9"/>
        <w:jc w:val="left"/>
        <w:rPr>
          <w:sz w:val="16"/>
          <w:szCs w:val="20"/>
        </w:rPr>
      </w:pPr>
    </w:p>
    <w:p w14:paraId="12BAA1BC">
      <w:pPr>
        <w:pStyle w:val="9"/>
        <w:jc w:val="left"/>
        <w:rPr>
          <w:sz w:val="16"/>
          <w:szCs w:val="20"/>
        </w:rPr>
      </w:pPr>
    </w:p>
    <w:p w14:paraId="25B3F2EA">
      <w:pPr>
        <w:pStyle w:val="9"/>
        <w:jc w:val="left"/>
        <w:rPr>
          <w:sz w:val="16"/>
          <w:szCs w:val="20"/>
        </w:rPr>
      </w:pPr>
    </w:p>
    <w:p w14:paraId="12ED9EB8">
      <w:pPr>
        <w:pStyle w:val="9"/>
        <w:jc w:val="left"/>
        <w:rPr>
          <w:sz w:val="16"/>
          <w:szCs w:val="20"/>
        </w:rPr>
      </w:pPr>
    </w:p>
    <w:p w14:paraId="1F66D6B0">
      <w:pPr>
        <w:pStyle w:val="9"/>
        <w:jc w:val="left"/>
        <w:rPr>
          <w:sz w:val="16"/>
          <w:szCs w:val="20"/>
        </w:rPr>
      </w:pPr>
    </w:p>
    <w:p w14:paraId="04D68A6C">
      <w:pPr>
        <w:pStyle w:val="9"/>
        <w:jc w:val="left"/>
        <w:rPr>
          <w:sz w:val="16"/>
          <w:szCs w:val="20"/>
        </w:rPr>
      </w:pPr>
    </w:p>
    <w:p w14:paraId="44BE2EE1">
      <w:pPr>
        <w:pStyle w:val="9"/>
        <w:jc w:val="left"/>
        <w:rPr>
          <w:sz w:val="16"/>
          <w:szCs w:val="20"/>
          <w:lang w:val="ru-RU"/>
        </w:rPr>
      </w:pPr>
      <w:bookmarkStart w:id="0" w:name="_GoBack"/>
      <w:bookmarkEnd w:id="0"/>
    </w:p>
    <w:sectPr>
      <w:pgSz w:w="11906" w:h="16838"/>
      <w:pgMar w:top="1134" w:right="567" w:bottom="397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034C5"/>
    <w:rsid w:val="00024D10"/>
    <w:rsid w:val="00025428"/>
    <w:rsid w:val="00031D10"/>
    <w:rsid w:val="00036422"/>
    <w:rsid w:val="000400C4"/>
    <w:rsid w:val="00047DC5"/>
    <w:rsid w:val="00053A72"/>
    <w:rsid w:val="000800FF"/>
    <w:rsid w:val="000825B6"/>
    <w:rsid w:val="00083E7A"/>
    <w:rsid w:val="00087F07"/>
    <w:rsid w:val="00090125"/>
    <w:rsid w:val="00090188"/>
    <w:rsid w:val="0009146A"/>
    <w:rsid w:val="000923F7"/>
    <w:rsid w:val="00094A0E"/>
    <w:rsid w:val="000A168F"/>
    <w:rsid w:val="000B2E31"/>
    <w:rsid w:val="000B4F86"/>
    <w:rsid w:val="000B600D"/>
    <w:rsid w:val="000B7D3C"/>
    <w:rsid w:val="0011554C"/>
    <w:rsid w:val="00130E55"/>
    <w:rsid w:val="001352A7"/>
    <w:rsid w:val="00153FA8"/>
    <w:rsid w:val="00154337"/>
    <w:rsid w:val="00155011"/>
    <w:rsid w:val="00156F18"/>
    <w:rsid w:val="00177A42"/>
    <w:rsid w:val="00191CC4"/>
    <w:rsid w:val="0019331A"/>
    <w:rsid w:val="001A0E0F"/>
    <w:rsid w:val="001A455A"/>
    <w:rsid w:val="001C11FB"/>
    <w:rsid w:val="001C583C"/>
    <w:rsid w:val="001F0DD4"/>
    <w:rsid w:val="001F5AB4"/>
    <w:rsid w:val="0022201A"/>
    <w:rsid w:val="0023302A"/>
    <w:rsid w:val="00236322"/>
    <w:rsid w:val="00277ABD"/>
    <w:rsid w:val="002830AE"/>
    <w:rsid w:val="002B5C6F"/>
    <w:rsid w:val="002C14B0"/>
    <w:rsid w:val="002D0BC4"/>
    <w:rsid w:val="002D4D99"/>
    <w:rsid w:val="002D6C05"/>
    <w:rsid w:val="002D70E8"/>
    <w:rsid w:val="002E4F99"/>
    <w:rsid w:val="00325E84"/>
    <w:rsid w:val="0032741F"/>
    <w:rsid w:val="003318FC"/>
    <w:rsid w:val="00336279"/>
    <w:rsid w:val="00353B14"/>
    <w:rsid w:val="00353B7B"/>
    <w:rsid w:val="00362F65"/>
    <w:rsid w:val="00381614"/>
    <w:rsid w:val="00383E38"/>
    <w:rsid w:val="003B5020"/>
    <w:rsid w:val="003D485E"/>
    <w:rsid w:val="00423C51"/>
    <w:rsid w:val="00424B77"/>
    <w:rsid w:val="00473408"/>
    <w:rsid w:val="0047460F"/>
    <w:rsid w:val="004822ED"/>
    <w:rsid w:val="00484BCA"/>
    <w:rsid w:val="00490C8D"/>
    <w:rsid w:val="00490E3D"/>
    <w:rsid w:val="004933DF"/>
    <w:rsid w:val="004A33C6"/>
    <w:rsid w:val="004A485A"/>
    <w:rsid w:val="004C53D8"/>
    <w:rsid w:val="004C7EF4"/>
    <w:rsid w:val="004D4975"/>
    <w:rsid w:val="004F4AB5"/>
    <w:rsid w:val="00507192"/>
    <w:rsid w:val="00531D89"/>
    <w:rsid w:val="00571666"/>
    <w:rsid w:val="00580B9E"/>
    <w:rsid w:val="00597A8C"/>
    <w:rsid w:val="005A51DB"/>
    <w:rsid w:val="005C341A"/>
    <w:rsid w:val="005E285D"/>
    <w:rsid w:val="005E38B7"/>
    <w:rsid w:val="005F0978"/>
    <w:rsid w:val="00601656"/>
    <w:rsid w:val="006171BC"/>
    <w:rsid w:val="00617CE7"/>
    <w:rsid w:val="006200D3"/>
    <w:rsid w:val="00633E76"/>
    <w:rsid w:val="00635CBD"/>
    <w:rsid w:val="00652E82"/>
    <w:rsid w:val="00653A90"/>
    <w:rsid w:val="00654209"/>
    <w:rsid w:val="00660F86"/>
    <w:rsid w:val="006837AF"/>
    <w:rsid w:val="00687989"/>
    <w:rsid w:val="006B5DEB"/>
    <w:rsid w:val="006C5D58"/>
    <w:rsid w:val="006D21A8"/>
    <w:rsid w:val="006D242C"/>
    <w:rsid w:val="006D5B05"/>
    <w:rsid w:val="006F1FDB"/>
    <w:rsid w:val="006F5B8A"/>
    <w:rsid w:val="007035D2"/>
    <w:rsid w:val="00712672"/>
    <w:rsid w:val="0072385F"/>
    <w:rsid w:val="0074600F"/>
    <w:rsid w:val="00746072"/>
    <w:rsid w:val="00751CBF"/>
    <w:rsid w:val="00756ADC"/>
    <w:rsid w:val="00767316"/>
    <w:rsid w:val="007724F3"/>
    <w:rsid w:val="007844D5"/>
    <w:rsid w:val="00793BCB"/>
    <w:rsid w:val="007A5F69"/>
    <w:rsid w:val="007B0B42"/>
    <w:rsid w:val="007B2272"/>
    <w:rsid w:val="007B256C"/>
    <w:rsid w:val="007B520D"/>
    <w:rsid w:val="007C31B9"/>
    <w:rsid w:val="007C4213"/>
    <w:rsid w:val="007C5593"/>
    <w:rsid w:val="008552BC"/>
    <w:rsid w:val="00855D7B"/>
    <w:rsid w:val="008650A4"/>
    <w:rsid w:val="008B166B"/>
    <w:rsid w:val="008C3AD1"/>
    <w:rsid w:val="008D44A1"/>
    <w:rsid w:val="008E43C3"/>
    <w:rsid w:val="009119F6"/>
    <w:rsid w:val="00914A2A"/>
    <w:rsid w:val="009215F7"/>
    <w:rsid w:val="00933B83"/>
    <w:rsid w:val="0093427D"/>
    <w:rsid w:val="00950087"/>
    <w:rsid w:val="009657CF"/>
    <w:rsid w:val="009676DA"/>
    <w:rsid w:val="00972C18"/>
    <w:rsid w:val="009826B9"/>
    <w:rsid w:val="009C0115"/>
    <w:rsid w:val="009C0652"/>
    <w:rsid w:val="009D11D1"/>
    <w:rsid w:val="009E0CE9"/>
    <w:rsid w:val="00A05AE2"/>
    <w:rsid w:val="00A12074"/>
    <w:rsid w:val="00A35084"/>
    <w:rsid w:val="00A41607"/>
    <w:rsid w:val="00A4555B"/>
    <w:rsid w:val="00AD61DB"/>
    <w:rsid w:val="00AE150D"/>
    <w:rsid w:val="00AF0FE6"/>
    <w:rsid w:val="00AF1575"/>
    <w:rsid w:val="00B01FEA"/>
    <w:rsid w:val="00B0357F"/>
    <w:rsid w:val="00B16F72"/>
    <w:rsid w:val="00B20B7D"/>
    <w:rsid w:val="00B20D6A"/>
    <w:rsid w:val="00B3625A"/>
    <w:rsid w:val="00B51BDF"/>
    <w:rsid w:val="00B53CCC"/>
    <w:rsid w:val="00B543DD"/>
    <w:rsid w:val="00B81110"/>
    <w:rsid w:val="00B84AAC"/>
    <w:rsid w:val="00B910FB"/>
    <w:rsid w:val="00B969A6"/>
    <w:rsid w:val="00BA3F54"/>
    <w:rsid w:val="00BA77F1"/>
    <w:rsid w:val="00BE1267"/>
    <w:rsid w:val="00BE273A"/>
    <w:rsid w:val="00BE6470"/>
    <w:rsid w:val="00C2045F"/>
    <w:rsid w:val="00C301A5"/>
    <w:rsid w:val="00C52D4D"/>
    <w:rsid w:val="00C544AD"/>
    <w:rsid w:val="00C7464E"/>
    <w:rsid w:val="00C772C1"/>
    <w:rsid w:val="00C854E3"/>
    <w:rsid w:val="00C95D5A"/>
    <w:rsid w:val="00CB359C"/>
    <w:rsid w:val="00D12D2A"/>
    <w:rsid w:val="00D25128"/>
    <w:rsid w:val="00D269F7"/>
    <w:rsid w:val="00D32FF1"/>
    <w:rsid w:val="00D37D36"/>
    <w:rsid w:val="00D51FA3"/>
    <w:rsid w:val="00D57806"/>
    <w:rsid w:val="00DA2C8D"/>
    <w:rsid w:val="00DA3ADA"/>
    <w:rsid w:val="00DC47EB"/>
    <w:rsid w:val="00DE0FCC"/>
    <w:rsid w:val="00DE3376"/>
    <w:rsid w:val="00E017E0"/>
    <w:rsid w:val="00E036DF"/>
    <w:rsid w:val="00E04863"/>
    <w:rsid w:val="00E36077"/>
    <w:rsid w:val="00E64EE3"/>
    <w:rsid w:val="00E740C9"/>
    <w:rsid w:val="00E74971"/>
    <w:rsid w:val="00E82534"/>
    <w:rsid w:val="00E85A84"/>
    <w:rsid w:val="00EA7844"/>
    <w:rsid w:val="00ED1C97"/>
    <w:rsid w:val="00ED6D58"/>
    <w:rsid w:val="00F019AD"/>
    <w:rsid w:val="00F01DED"/>
    <w:rsid w:val="00F028B7"/>
    <w:rsid w:val="00F11504"/>
    <w:rsid w:val="00F12A99"/>
    <w:rsid w:val="00F26042"/>
    <w:rsid w:val="00F31AEA"/>
    <w:rsid w:val="00F3460D"/>
    <w:rsid w:val="00F44B0C"/>
    <w:rsid w:val="00F462F0"/>
    <w:rsid w:val="00F5324D"/>
    <w:rsid w:val="00F66500"/>
    <w:rsid w:val="00F71599"/>
    <w:rsid w:val="00F84259"/>
    <w:rsid w:val="00F97CAF"/>
    <w:rsid w:val="00FA79B0"/>
    <w:rsid w:val="00FB0B52"/>
    <w:rsid w:val="00FF5900"/>
    <w:rsid w:val="00FF7BBB"/>
    <w:rsid w:val="32305447"/>
    <w:rsid w:val="5B4F63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15"/>
    <w:semiHidden/>
    <w:unhideWhenUsed/>
    <w:qFormat/>
    <w:uiPriority w:val="99"/>
    <w:rPr>
      <w:b/>
      <w:bCs/>
    </w:rPr>
  </w:style>
  <w:style w:type="paragraph" w:styleId="9">
    <w:name w:val="Body Text"/>
    <w:basedOn w:val="1"/>
    <w:link w:val="13"/>
    <w:qFormat/>
    <w:uiPriority w:val="0"/>
    <w:pPr>
      <w:jc w:val="both"/>
    </w:pPr>
    <w:rPr>
      <w:color w:val="auto"/>
      <w:szCs w:val="28"/>
      <w:lang w:val="uk-UA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color w:val="auto"/>
      <w:sz w:val="24"/>
    </w:rPr>
  </w:style>
  <w:style w:type="character" w:customStyle="1" w:styleId="11">
    <w:name w:val="Текст выноски Знак"/>
    <w:basedOn w:val="2"/>
    <w:link w:val="6"/>
    <w:semiHidden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character" w:customStyle="1" w:styleId="13">
    <w:name w:val="Основной текст Знак"/>
    <w:basedOn w:val="2"/>
    <w:link w:val="9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4">
    <w:name w:val="Текст примечания Знак"/>
    <w:basedOn w:val="2"/>
    <w:link w:val="7"/>
    <w:semiHidden/>
    <w:qFormat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5">
    <w:name w:val="Тема примечания Знак"/>
    <w:basedOn w:val="14"/>
    <w:link w:val="8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styleId="16">
    <w:name w:val="Placeholder Text"/>
    <w:basedOn w:val="2"/>
    <w:semiHidden/>
    <w:qFormat/>
    <w:uiPriority w:val="99"/>
    <w:rPr>
      <w:color w:val="808080"/>
    </w:rPr>
  </w:style>
  <w:style w:type="character" w:customStyle="1" w:styleId="17">
    <w:name w:val="copy-file-field"/>
    <w:qFormat/>
    <w:uiPriority w:val="0"/>
  </w:style>
  <w:style w:type="character" w:customStyle="1" w:styleId="18">
    <w:name w:val="rvts23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8415-AC75-4F67-A384-C3D4FFE96E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395</Words>
  <Characters>2257</Characters>
  <Lines>18</Lines>
  <Paragraphs>5</Paragraphs>
  <TotalTime>1015</TotalTime>
  <ScaleCrop>false</ScaleCrop>
  <LinksUpToDate>false</LinksUpToDate>
  <CharactersWithSpaces>2647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2021-04-09T06:23:00Z</dcterms:created>
  <dc:creator>Victoria</dc:creator>
  <cp:lastModifiedBy>Галина Шкареда</cp:lastModifiedBy>
  <cp:lastPrinted>2025-10-14T10:50:00Z</cp:lastPrinted>
  <dcterms:modified xsi:type="dcterms:W3CDTF">2025-11-03T11:38:12Z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D77D9F2F515842AA9FEA68379EB2A26C_13</vt:lpwstr>
  </property>
</Properties>
</file>