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B5B3">
      <w:pPr>
        <w:jc w:val="center"/>
        <w:rPr>
          <w:b/>
          <w:sz w:val="28"/>
          <w:szCs w:val="28"/>
          <w:lang w:val="ru-RU"/>
        </w:rPr>
      </w:pPr>
      <w:r>
        <w:rPr>
          <w:b/>
          <w:sz w:val="24"/>
          <w:szCs w:val="24"/>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4FC5DE99">
      <w:pPr>
        <w:shd w:val="clear" w:color="auto" w:fill="FFFFFF"/>
        <w:jc w:val="center"/>
        <w:rPr>
          <w:rStyle w:val="4"/>
          <w:sz w:val="28"/>
          <w:szCs w:val="28"/>
        </w:rPr>
      </w:pPr>
      <w:r>
        <w:rPr>
          <w:rStyle w:val="4"/>
          <w:sz w:val="28"/>
          <w:szCs w:val="28"/>
        </w:rPr>
        <w:t>ВИКОНАВЧИЙ КОМІТЕТ</w:t>
      </w:r>
    </w:p>
    <w:p w14:paraId="7A0C409D">
      <w:pPr>
        <w:shd w:val="clear" w:color="auto" w:fill="FFFFFF"/>
        <w:jc w:val="center"/>
        <w:rPr>
          <w:rStyle w:val="4"/>
          <w:sz w:val="28"/>
          <w:szCs w:val="28"/>
        </w:rPr>
      </w:pPr>
      <w:r>
        <w:rPr>
          <w:rStyle w:val="4"/>
          <w:sz w:val="28"/>
          <w:szCs w:val="28"/>
        </w:rPr>
        <w:t>ПОПІВСЬКА СІЛЬСЬКА РАДА</w:t>
      </w:r>
    </w:p>
    <w:p w14:paraId="675CD841">
      <w:pPr>
        <w:shd w:val="clear" w:color="auto" w:fill="FFFFFF"/>
        <w:jc w:val="center"/>
        <w:rPr>
          <w:rStyle w:val="4"/>
          <w:sz w:val="28"/>
          <w:szCs w:val="28"/>
        </w:rPr>
      </w:pPr>
      <w:r>
        <w:rPr>
          <w:rStyle w:val="4"/>
          <w:sz w:val="28"/>
          <w:szCs w:val="28"/>
        </w:rPr>
        <w:t>КОНОТОПСЬКОГО РАЙОНУ СУМСЬКОЇ ОБЛАСТІ</w:t>
      </w:r>
    </w:p>
    <w:p w14:paraId="6A2EFB6A">
      <w:pPr>
        <w:shd w:val="clear" w:color="auto" w:fill="FFFFFF"/>
        <w:jc w:val="center"/>
        <w:rPr>
          <w:rStyle w:val="4"/>
          <w:sz w:val="28"/>
          <w:szCs w:val="28"/>
        </w:rPr>
      </w:pPr>
      <w:r>
        <w:rPr>
          <w:rStyle w:val="4"/>
          <w:sz w:val="28"/>
          <w:szCs w:val="28"/>
        </w:rPr>
        <w:t xml:space="preserve"> </w:t>
      </w:r>
    </w:p>
    <w:p w14:paraId="483B0D30">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291</w:t>
      </w:r>
    </w:p>
    <w:p w14:paraId="76C49ECA">
      <w:pPr>
        <w:rPr>
          <w:b/>
          <w:sz w:val="28"/>
          <w:szCs w:val="28"/>
        </w:rPr>
      </w:pPr>
    </w:p>
    <w:p w14:paraId="64B9CFF4">
      <w:pPr>
        <w:rPr>
          <w:sz w:val="28"/>
          <w:szCs w:val="28"/>
        </w:rPr>
      </w:pPr>
      <w:r>
        <w:rPr>
          <w:b/>
          <w:sz w:val="28"/>
          <w:szCs w:val="28"/>
        </w:rPr>
        <w:t>17.10.2025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3BD3C8F3">
      <w:pPr>
        <w:jc w:val="both"/>
        <w:textAlignment w:val="baseline"/>
        <w:rPr>
          <w:sz w:val="28"/>
          <w:szCs w:val="28"/>
        </w:rPr>
      </w:pPr>
    </w:p>
    <w:p w14:paraId="13977C11">
      <w:pPr>
        <w:jc w:val="both"/>
        <w:rPr>
          <w:b/>
          <w:bCs/>
          <w:iCs/>
          <w:sz w:val="28"/>
          <w:szCs w:val="28"/>
        </w:rPr>
      </w:pPr>
      <w:r>
        <w:rPr>
          <w:b/>
          <w:bCs/>
          <w:iCs/>
          <w:sz w:val="28"/>
          <w:szCs w:val="28"/>
        </w:rPr>
        <w:t xml:space="preserve">Про перейменування вулиці </w:t>
      </w:r>
    </w:p>
    <w:p w14:paraId="25F1A9B4">
      <w:pPr>
        <w:jc w:val="both"/>
        <w:rPr>
          <w:b/>
          <w:bCs/>
          <w:iCs/>
          <w:sz w:val="28"/>
          <w:szCs w:val="28"/>
        </w:rPr>
      </w:pPr>
      <w:r>
        <w:rPr>
          <w:b/>
          <w:bCs/>
          <w:iCs/>
          <w:sz w:val="28"/>
          <w:szCs w:val="28"/>
        </w:rPr>
        <w:t>в селі Тулушка Конотопського</w:t>
      </w:r>
    </w:p>
    <w:p w14:paraId="31912C45">
      <w:pPr>
        <w:jc w:val="both"/>
        <w:rPr>
          <w:b/>
          <w:bCs/>
          <w:iCs/>
          <w:sz w:val="28"/>
          <w:szCs w:val="28"/>
        </w:rPr>
      </w:pPr>
      <w:r>
        <w:rPr>
          <w:b/>
          <w:bCs/>
          <w:iCs/>
          <w:sz w:val="28"/>
          <w:szCs w:val="28"/>
        </w:rPr>
        <w:t>району Сумської області</w:t>
      </w:r>
    </w:p>
    <w:p w14:paraId="02EECFA7">
      <w:pPr>
        <w:jc w:val="both"/>
        <w:rPr>
          <w:b/>
          <w:bCs/>
          <w:iCs/>
          <w:sz w:val="28"/>
          <w:szCs w:val="28"/>
        </w:rPr>
      </w:pPr>
    </w:p>
    <w:p w14:paraId="3112B6A8">
      <w:pPr>
        <w:ind w:firstLine="708"/>
        <w:jc w:val="both"/>
        <w:rPr>
          <w:sz w:val="28"/>
          <w:szCs w:val="28"/>
        </w:rPr>
      </w:pPr>
      <w:r>
        <w:rPr>
          <w:sz w:val="28"/>
          <w:szCs w:val="28"/>
        </w:rPr>
        <w:t>Розглянувши звернення громади села Тулушка щодо перейменування вулиці Висока в селі Тулушка Конотопського району Сумської області від 14.08.2025року, керуючись Законом України «Про регулювання містобудівної діяльності»,  Положенням «Про громадські слухання на території Попівської сільської ради Конотопського району Сумської області», затвердженого п’ятнадцятою сесією Попівської сільської ради восьмого скликання 31.08.2021 року, керуючись статтями 37, 52 Закону України «Про місцеве самоврядування в Україні»,</w:t>
      </w:r>
    </w:p>
    <w:p w14:paraId="1F58DA99">
      <w:pPr>
        <w:jc w:val="both"/>
        <w:rPr>
          <w:sz w:val="28"/>
          <w:szCs w:val="28"/>
        </w:rPr>
      </w:pPr>
      <w:r>
        <w:rPr>
          <w:sz w:val="28"/>
          <w:szCs w:val="28"/>
        </w:rPr>
        <w:t>виконавчий комітет вирішив:</w:t>
      </w:r>
    </w:p>
    <w:p w14:paraId="78395868">
      <w:pPr>
        <w:tabs>
          <w:tab w:val="left" w:pos="567"/>
        </w:tabs>
        <w:ind w:firstLine="709"/>
        <w:jc w:val="both"/>
        <w:rPr>
          <w:sz w:val="28"/>
          <w:szCs w:val="28"/>
        </w:rPr>
      </w:pPr>
      <w:r>
        <w:rPr>
          <w:sz w:val="28"/>
          <w:szCs w:val="28"/>
        </w:rPr>
        <w:t>1. Перейменувати вулицю Високу на вулицю Віталія Полюховича в селі Тулушка Конотопського району Сумської області.</w:t>
      </w:r>
    </w:p>
    <w:p w14:paraId="75FA0628">
      <w:pPr>
        <w:tabs>
          <w:tab w:val="left" w:pos="567"/>
        </w:tabs>
        <w:ind w:firstLine="709"/>
        <w:jc w:val="both"/>
        <w:rPr>
          <w:sz w:val="28"/>
          <w:szCs w:val="28"/>
        </w:rPr>
      </w:pPr>
      <w:r>
        <w:rPr>
          <w:sz w:val="28"/>
          <w:szCs w:val="28"/>
        </w:rPr>
        <w:t>2. Контроль за виконанням даного рішення покласти на заступника сільського  голови з питань діяльності виконавчих органів ради Тетяну ШЕРУДИЛО.</w:t>
      </w:r>
    </w:p>
    <w:p w14:paraId="60F0F56D">
      <w:pPr>
        <w:tabs>
          <w:tab w:val="left" w:pos="567"/>
        </w:tabs>
        <w:ind w:firstLine="709"/>
        <w:jc w:val="both"/>
        <w:rPr>
          <w:sz w:val="28"/>
          <w:szCs w:val="28"/>
        </w:rPr>
      </w:pPr>
    </w:p>
    <w:p w14:paraId="704CCDB3">
      <w:pPr>
        <w:tabs>
          <w:tab w:val="left" w:pos="567"/>
        </w:tabs>
        <w:jc w:val="both"/>
        <w:rPr>
          <w:bCs/>
          <w:iCs/>
          <w:sz w:val="28"/>
          <w:szCs w:val="28"/>
        </w:rPr>
      </w:pPr>
      <w:r>
        <w:rPr>
          <w:bCs/>
          <w:iCs/>
          <w:sz w:val="28"/>
          <w:szCs w:val="28"/>
        </w:rPr>
        <w:t xml:space="preserve"> </w:t>
      </w:r>
    </w:p>
    <w:p w14:paraId="021521F6">
      <w:pPr>
        <w:jc w:val="both"/>
        <w:textAlignment w:val="baseline"/>
        <w:rPr>
          <w:rFonts w:eastAsia="Times New Roman"/>
          <w:b/>
          <w:bCs/>
          <w:sz w:val="28"/>
          <w:szCs w:val="28"/>
          <w:lang w:eastAsia="uk-UA"/>
        </w:rPr>
      </w:pPr>
      <w:r>
        <w:rPr>
          <w:rFonts w:eastAsia="Times New Roman"/>
          <w:b/>
          <w:bCs/>
          <w:sz w:val="28"/>
          <w:szCs w:val="28"/>
          <w:lang w:eastAsia="uk-UA"/>
        </w:rPr>
        <w:t xml:space="preserve">Сільський голова  </w:t>
      </w:r>
      <w:r>
        <w:rPr>
          <w:rFonts w:eastAsia="Times New Roman"/>
          <w:bCs/>
          <w:sz w:val="28"/>
          <w:szCs w:val="28"/>
          <w:lang w:eastAsia="uk-UA"/>
        </w:rPr>
        <w:t xml:space="preserve">                                                     </w:t>
      </w:r>
      <w:r>
        <w:rPr>
          <w:rFonts w:eastAsia="Times New Roman"/>
          <w:b/>
          <w:bCs/>
          <w:sz w:val="28"/>
          <w:szCs w:val="28"/>
          <w:lang w:eastAsia="uk-UA"/>
        </w:rPr>
        <w:t>Анатолій БОЯРЧУК</w:t>
      </w:r>
    </w:p>
    <w:p w14:paraId="07F75C23">
      <w:pPr>
        <w:jc w:val="both"/>
        <w:textAlignment w:val="baseline"/>
        <w:rPr>
          <w:rFonts w:eastAsia="Times New Roman"/>
          <w:b/>
          <w:bCs/>
          <w:sz w:val="28"/>
          <w:szCs w:val="28"/>
          <w:lang w:eastAsia="uk-UA"/>
        </w:rPr>
      </w:pPr>
    </w:p>
    <w:p w14:paraId="52BAEAF1">
      <w:pPr>
        <w:jc w:val="both"/>
        <w:textAlignment w:val="baseline"/>
        <w:rPr>
          <w:rFonts w:eastAsia="Times New Roman"/>
          <w:b/>
          <w:bCs/>
          <w:sz w:val="28"/>
          <w:szCs w:val="28"/>
          <w:lang w:eastAsia="uk-UA"/>
        </w:rPr>
      </w:pPr>
    </w:p>
    <w:p w14:paraId="26CA9ACE">
      <w:pPr>
        <w:jc w:val="both"/>
        <w:textAlignment w:val="baseline"/>
        <w:rPr>
          <w:rFonts w:eastAsia="Times New Roman"/>
          <w:b/>
          <w:bCs/>
          <w:sz w:val="28"/>
          <w:szCs w:val="28"/>
          <w:lang w:eastAsia="uk-UA"/>
        </w:rPr>
      </w:pPr>
    </w:p>
    <w:p w14:paraId="7C8D5836">
      <w:pPr>
        <w:jc w:val="both"/>
        <w:textAlignment w:val="baseline"/>
        <w:rPr>
          <w:rFonts w:eastAsia="Times New Roman"/>
          <w:b/>
          <w:bCs/>
          <w:sz w:val="28"/>
          <w:szCs w:val="28"/>
          <w:lang w:eastAsia="uk-UA"/>
        </w:rPr>
      </w:pPr>
    </w:p>
    <w:p w14:paraId="4F703C1A">
      <w:pPr>
        <w:jc w:val="both"/>
        <w:textAlignment w:val="baseline"/>
        <w:rPr>
          <w:rFonts w:eastAsia="Times New Roman"/>
          <w:b/>
          <w:bCs/>
          <w:sz w:val="28"/>
          <w:szCs w:val="28"/>
          <w:lang w:eastAsia="uk-UA"/>
        </w:rPr>
      </w:pPr>
    </w:p>
    <w:p w14:paraId="572F621B">
      <w:pPr>
        <w:jc w:val="both"/>
        <w:textAlignment w:val="baseline"/>
        <w:rPr>
          <w:rFonts w:eastAsia="Times New Roman"/>
          <w:b/>
          <w:bCs/>
          <w:sz w:val="28"/>
          <w:szCs w:val="28"/>
          <w:lang w:eastAsia="uk-UA"/>
        </w:rPr>
      </w:pPr>
    </w:p>
    <w:p w14:paraId="2E39802A">
      <w:pPr>
        <w:jc w:val="both"/>
        <w:textAlignment w:val="baseline"/>
        <w:rPr>
          <w:rFonts w:eastAsia="Times New Roman"/>
          <w:b/>
          <w:bCs/>
          <w:sz w:val="28"/>
          <w:szCs w:val="28"/>
          <w:lang w:eastAsia="uk-UA"/>
        </w:rPr>
      </w:pPr>
    </w:p>
    <w:p w14:paraId="389AA578">
      <w:pPr>
        <w:jc w:val="both"/>
        <w:textAlignment w:val="baseline"/>
        <w:rPr>
          <w:rFonts w:eastAsia="Times New Roman"/>
          <w:b/>
          <w:bCs/>
          <w:sz w:val="28"/>
          <w:szCs w:val="28"/>
          <w:lang w:eastAsia="uk-UA"/>
        </w:rPr>
      </w:pPr>
    </w:p>
    <w:p w14:paraId="5672788E">
      <w:pPr>
        <w:jc w:val="both"/>
        <w:textAlignment w:val="baseline"/>
        <w:rPr>
          <w:rFonts w:eastAsia="Times New Roman"/>
          <w:b/>
          <w:bCs/>
          <w:sz w:val="28"/>
          <w:szCs w:val="28"/>
          <w:lang w:eastAsia="uk-UA"/>
        </w:rPr>
      </w:pPr>
    </w:p>
    <w:p w14:paraId="47D7FAC8">
      <w:pPr>
        <w:jc w:val="both"/>
        <w:textAlignment w:val="baseline"/>
        <w:rPr>
          <w:rFonts w:eastAsia="Times New Roman"/>
          <w:b/>
          <w:bCs/>
          <w:sz w:val="28"/>
          <w:szCs w:val="28"/>
          <w:lang w:eastAsia="uk-UA"/>
        </w:rPr>
      </w:pPr>
      <w:bookmarkStart w:id="0" w:name="_GoBack"/>
      <w:bookmarkEnd w:id="0"/>
    </w:p>
    <w:sectPr>
      <w:pgSz w:w="11906" w:h="16838"/>
      <w:pgMar w:top="426" w:right="850" w:bottom="426"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D1A21"/>
    <w:rsid w:val="00006513"/>
    <w:rsid w:val="00007F5B"/>
    <w:rsid w:val="00074ED2"/>
    <w:rsid w:val="000858BB"/>
    <w:rsid w:val="000938BE"/>
    <w:rsid w:val="000A0024"/>
    <w:rsid w:val="000A7206"/>
    <w:rsid w:val="000C45C6"/>
    <w:rsid w:val="000C4F90"/>
    <w:rsid w:val="000D12B4"/>
    <w:rsid w:val="001048D5"/>
    <w:rsid w:val="001522AC"/>
    <w:rsid w:val="001629C1"/>
    <w:rsid w:val="001668A2"/>
    <w:rsid w:val="00197AC5"/>
    <w:rsid w:val="001A3673"/>
    <w:rsid w:val="001C5593"/>
    <w:rsid w:val="001C6F70"/>
    <w:rsid w:val="001F2D7B"/>
    <w:rsid w:val="001F7CBE"/>
    <w:rsid w:val="002126FE"/>
    <w:rsid w:val="00217DFA"/>
    <w:rsid w:val="002201A9"/>
    <w:rsid w:val="00232DD2"/>
    <w:rsid w:val="00234F6F"/>
    <w:rsid w:val="002409A2"/>
    <w:rsid w:val="00270765"/>
    <w:rsid w:val="00271F5F"/>
    <w:rsid w:val="0028478C"/>
    <w:rsid w:val="002956B5"/>
    <w:rsid w:val="002A204C"/>
    <w:rsid w:val="002B01A9"/>
    <w:rsid w:val="002B7297"/>
    <w:rsid w:val="002D6D75"/>
    <w:rsid w:val="00317C74"/>
    <w:rsid w:val="00347223"/>
    <w:rsid w:val="0038161D"/>
    <w:rsid w:val="0039710D"/>
    <w:rsid w:val="003A696E"/>
    <w:rsid w:val="003A74A7"/>
    <w:rsid w:val="003B4C72"/>
    <w:rsid w:val="003E2C46"/>
    <w:rsid w:val="0040292C"/>
    <w:rsid w:val="004076F7"/>
    <w:rsid w:val="00407AD0"/>
    <w:rsid w:val="0041168E"/>
    <w:rsid w:val="004235E6"/>
    <w:rsid w:val="00443FCB"/>
    <w:rsid w:val="00490238"/>
    <w:rsid w:val="00494FE8"/>
    <w:rsid w:val="004B418B"/>
    <w:rsid w:val="004B5C68"/>
    <w:rsid w:val="004D1A21"/>
    <w:rsid w:val="00561282"/>
    <w:rsid w:val="00561544"/>
    <w:rsid w:val="00575A91"/>
    <w:rsid w:val="005922FB"/>
    <w:rsid w:val="005C0019"/>
    <w:rsid w:val="005C05E4"/>
    <w:rsid w:val="005D299E"/>
    <w:rsid w:val="00605927"/>
    <w:rsid w:val="0061281C"/>
    <w:rsid w:val="0063012B"/>
    <w:rsid w:val="0063245D"/>
    <w:rsid w:val="0063634E"/>
    <w:rsid w:val="0063647C"/>
    <w:rsid w:val="0068496F"/>
    <w:rsid w:val="00687047"/>
    <w:rsid w:val="006A1CB4"/>
    <w:rsid w:val="006B57CA"/>
    <w:rsid w:val="007261C4"/>
    <w:rsid w:val="00751949"/>
    <w:rsid w:val="00787F07"/>
    <w:rsid w:val="007A6319"/>
    <w:rsid w:val="007B0C6A"/>
    <w:rsid w:val="007B7A38"/>
    <w:rsid w:val="007C3E6F"/>
    <w:rsid w:val="007D50C2"/>
    <w:rsid w:val="007E7BC3"/>
    <w:rsid w:val="007F2B2A"/>
    <w:rsid w:val="008063B9"/>
    <w:rsid w:val="0086338F"/>
    <w:rsid w:val="0086583C"/>
    <w:rsid w:val="00866A0C"/>
    <w:rsid w:val="008846D8"/>
    <w:rsid w:val="00896EA7"/>
    <w:rsid w:val="008A0095"/>
    <w:rsid w:val="008A4F8D"/>
    <w:rsid w:val="008D1D34"/>
    <w:rsid w:val="008D4C58"/>
    <w:rsid w:val="00900F8C"/>
    <w:rsid w:val="00903BCF"/>
    <w:rsid w:val="0093325F"/>
    <w:rsid w:val="0093725D"/>
    <w:rsid w:val="00961771"/>
    <w:rsid w:val="00980639"/>
    <w:rsid w:val="00986183"/>
    <w:rsid w:val="009A3276"/>
    <w:rsid w:val="009A5C4C"/>
    <w:rsid w:val="009D142F"/>
    <w:rsid w:val="009E207A"/>
    <w:rsid w:val="00A11745"/>
    <w:rsid w:val="00A16530"/>
    <w:rsid w:val="00A31283"/>
    <w:rsid w:val="00A72554"/>
    <w:rsid w:val="00A81336"/>
    <w:rsid w:val="00A9160C"/>
    <w:rsid w:val="00AC0B4E"/>
    <w:rsid w:val="00AC63B2"/>
    <w:rsid w:val="00AE5105"/>
    <w:rsid w:val="00AF074F"/>
    <w:rsid w:val="00AF2825"/>
    <w:rsid w:val="00AF608B"/>
    <w:rsid w:val="00B462E1"/>
    <w:rsid w:val="00B53F8F"/>
    <w:rsid w:val="00B61709"/>
    <w:rsid w:val="00B754D3"/>
    <w:rsid w:val="00B75796"/>
    <w:rsid w:val="00B80F75"/>
    <w:rsid w:val="00B96433"/>
    <w:rsid w:val="00BA3A4D"/>
    <w:rsid w:val="00BA52DE"/>
    <w:rsid w:val="00BE5952"/>
    <w:rsid w:val="00BE6AA8"/>
    <w:rsid w:val="00C06F8E"/>
    <w:rsid w:val="00C134AC"/>
    <w:rsid w:val="00C16939"/>
    <w:rsid w:val="00C2472D"/>
    <w:rsid w:val="00C36C89"/>
    <w:rsid w:val="00C62321"/>
    <w:rsid w:val="00C65FAC"/>
    <w:rsid w:val="00C714FD"/>
    <w:rsid w:val="00CA42CB"/>
    <w:rsid w:val="00CC7E9E"/>
    <w:rsid w:val="00CE3038"/>
    <w:rsid w:val="00CE591C"/>
    <w:rsid w:val="00CF767F"/>
    <w:rsid w:val="00D06FC8"/>
    <w:rsid w:val="00D267B4"/>
    <w:rsid w:val="00D32537"/>
    <w:rsid w:val="00D362D4"/>
    <w:rsid w:val="00D62EC4"/>
    <w:rsid w:val="00DB004D"/>
    <w:rsid w:val="00DB046F"/>
    <w:rsid w:val="00DB5535"/>
    <w:rsid w:val="00DD06B8"/>
    <w:rsid w:val="00DD0CE7"/>
    <w:rsid w:val="00DD3170"/>
    <w:rsid w:val="00DD4241"/>
    <w:rsid w:val="00DD57EF"/>
    <w:rsid w:val="00DF7478"/>
    <w:rsid w:val="00E45E23"/>
    <w:rsid w:val="00E54564"/>
    <w:rsid w:val="00E72EB2"/>
    <w:rsid w:val="00E777D1"/>
    <w:rsid w:val="00E934EC"/>
    <w:rsid w:val="00EA59B6"/>
    <w:rsid w:val="00EB6E6B"/>
    <w:rsid w:val="00EC0B83"/>
    <w:rsid w:val="00EC471A"/>
    <w:rsid w:val="00EC4AE1"/>
    <w:rsid w:val="00EC710F"/>
    <w:rsid w:val="00EF4A9A"/>
    <w:rsid w:val="00EF7608"/>
    <w:rsid w:val="00F0074A"/>
    <w:rsid w:val="00F01BA3"/>
    <w:rsid w:val="00F3015F"/>
    <w:rsid w:val="00F30471"/>
    <w:rsid w:val="00F6524D"/>
    <w:rsid w:val="00F97398"/>
    <w:rsid w:val="00FA5EE2"/>
    <w:rsid w:val="00FC7E16"/>
    <w:rsid w:val="00FD25ED"/>
    <w:rsid w:val="00FD2B3E"/>
    <w:rsid w:val="00FD7368"/>
    <w:rsid w:val="00FE7AB8"/>
    <w:rsid w:val="03424FF3"/>
    <w:rsid w:val="7BE4141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1"/>
    <w:semiHidden/>
    <w:unhideWhenUsed/>
    <w:qFormat/>
    <w:uiPriority w:val="99"/>
    <w:rPr>
      <w:rFonts w:ascii="Tahoma" w:hAnsi="Tahoma" w:cs="Tahoma"/>
      <w:sz w:val="16"/>
      <w:szCs w:val="16"/>
    </w:rPr>
  </w:style>
  <w:style w:type="paragraph" w:styleId="6">
    <w:name w:val="Body Text"/>
    <w:basedOn w:val="1"/>
    <w:link w:val="15"/>
    <w:qFormat/>
    <w:uiPriority w:val="99"/>
    <w:pPr>
      <w:tabs>
        <w:tab w:val="left" w:pos="2130"/>
      </w:tabs>
    </w:pPr>
    <w:rPr>
      <w:rFonts w:eastAsia="Times New Roman"/>
      <w:sz w:val="28"/>
      <w:szCs w:val="14"/>
    </w:rPr>
  </w:style>
  <w:style w:type="paragraph" w:styleId="7">
    <w:name w:val="List Bullet"/>
    <w:basedOn w:val="1"/>
    <w:unhideWhenUsed/>
    <w:qFormat/>
    <w:uiPriority w:val="99"/>
    <w:pPr>
      <w:numPr>
        <w:ilvl w:val="0"/>
        <w:numId w:val="1"/>
      </w:numPr>
      <w:contextualSpacing/>
    </w:pPr>
  </w:style>
  <w:style w:type="paragraph" w:styleId="8">
    <w:name w:val="Subtitle"/>
    <w:basedOn w:val="1"/>
    <w:next w:val="1"/>
    <w:link w:val="16"/>
    <w:qFormat/>
    <w:uiPriority w:val="11"/>
    <w:pPr>
      <w:ind w:left="86"/>
    </w:pPr>
    <w:rPr>
      <w:rFonts w:ascii="Cambria" w:hAnsi="Cambria" w:eastAsia="Times New Roman"/>
      <w:i/>
      <w:iCs/>
      <w:color w:val="4F81BD"/>
      <w:spacing w:val="15"/>
      <w:sz w:val="24"/>
      <w:szCs w:val="24"/>
      <w:lang w:val="ru-RU"/>
    </w:rPr>
  </w:style>
  <w:style w:type="paragraph" w:styleId="9">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lang w:eastAsia="uk-UA"/>
    </w:rPr>
  </w:style>
  <w:style w:type="table" w:styleId="10">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Текст выноски Знак"/>
    <w:basedOn w:val="2"/>
    <w:link w:val="5"/>
    <w:semiHidden/>
    <w:qFormat/>
    <w:uiPriority w:val="99"/>
    <w:rPr>
      <w:rFonts w:ascii="Tahoma" w:hAnsi="Tahoma" w:eastAsia="Calibri" w:cs="Tahoma"/>
      <w:sz w:val="16"/>
      <w:szCs w:val="16"/>
      <w:lang w:eastAsia="ru-RU"/>
    </w:rPr>
  </w:style>
  <w:style w:type="paragraph" w:styleId="12">
    <w:name w:val="List Paragraph"/>
    <w:basedOn w:val="1"/>
    <w:qFormat/>
    <w:uiPriority w:val="34"/>
    <w:pPr>
      <w:ind w:left="720"/>
      <w:contextualSpacing/>
    </w:pPr>
  </w:style>
  <w:style w:type="character" w:customStyle="1" w:styleId="13">
    <w:name w:val="fontstyle13"/>
    <w:qFormat/>
    <w:uiPriority w:val="0"/>
  </w:style>
  <w:style w:type="character" w:customStyle="1" w:styleId="14">
    <w:name w:val="fontstyle11"/>
    <w:uiPriority w:val="0"/>
  </w:style>
  <w:style w:type="character" w:customStyle="1" w:styleId="15">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6">
    <w:name w:val="Подзаголовок Знак"/>
    <w:basedOn w:val="2"/>
    <w:link w:val="8"/>
    <w:uiPriority w:val="11"/>
    <w:rPr>
      <w:rFonts w:ascii="Cambria" w:hAnsi="Cambria" w:eastAsia="Times New Roman" w:cs="Times New Roman"/>
      <w:i/>
      <w:iCs/>
      <w:color w:val="4F81BD"/>
      <w:spacing w:val="15"/>
      <w:sz w:val="24"/>
      <w:szCs w:val="24"/>
      <w:lang w:val="ru-RU" w:eastAsia="ru-RU"/>
    </w:rPr>
  </w:style>
  <w:style w:type="character" w:customStyle="1" w:styleId="17">
    <w:name w:val="Стандартный HTML Знак"/>
    <w:basedOn w:val="2"/>
    <w:link w:val="9"/>
    <w:qFormat/>
    <w:uiPriority w:val="99"/>
    <w:rPr>
      <w:rFonts w:ascii="Courier New" w:hAnsi="Courier New" w:eastAsia="Times New Roman" w:cs="Courier New"/>
      <w:sz w:val="20"/>
      <w:szCs w:val="20"/>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26BB1-FB9C-44FF-94D9-66FED508BA64}">
  <ds:schemaRefs/>
</ds:datastoreItem>
</file>

<file path=docProps/app.xml><?xml version="1.0" encoding="utf-8"?>
<Properties xmlns="http://schemas.openxmlformats.org/officeDocument/2006/extended-properties" xmlns:vt="http://schemas.openxmlformats.org/officeDocument/2006/docPropsVTypes">
  <Template>Normal</Template>
  <Pages>1</Pages>
  <Words>908</Words>
  <Characters>518</Characters>
  <Lines>4</Lines>
  <Paragraphs>2</Paragraphs>
  <TotalTime>838</TotalTime>
  <ScaleCrop>false</ScaleCrop>
  <LinksUpToDate>false</LinksUpToDate>
  <CharactersWithSpaces>1424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2025-10-16T07:10:00Z</cp:lastPrinted>
  <dcterms:modified xsi:type="dcterms:W3CDTF">2025-11-03T11:09:27Z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DA46E398735F485CB302477770DB9033_12</vt:lpwstr>
  </property>
</Properties>
</file>