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B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B58D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656D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Style w:val="4"/>
          <w:rFonts w:hint="default"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2809875</wp:posOffset>
            </wp:positionH>
            <wp:positionV relativeFrom="page">
              <wp:posOffset>370840</wp:posOffset>
            </wp:positionV>
            <wp:extent cx="518160" cy="666115"/>
            <wp:effectExtent l="0" t="0" r="15240" b="635"/>
            <wp:wrapNone/>
            <wp:docPr id="2" name="Изображение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GER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4"/>
          <w:rFonts w:hint="default" w:ascii="Times New Roman" w:hAnsi="Times New Roman" w:cs="Times New Roman"/>
          <w:sz w:val="28"/>
          <w:szCs w:val="28"/>
        </w:rPr>
        <w:t>ПОПІВСЬКА СІЛЬСЬКА РАДА</w:t>
      </w:r>
    </w:p>
    <w:p w14:paraId="0BC3F7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7C08AC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t>ВОСЬМЕ СКЛИКАННЯ</w:t>
      </w:r>
    </w:p>
    <w:p w14:paraId="50F899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>СІМДЕСЯТА СЕСІЯ</w:t>
      </w:r>
    </w:p>
    <w:p w14:paraId="0991E8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>РІШЕННЯ</w:t>
      </w:r>
    </w:p>
    <w:p w14:paraId="6ED864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>Попівка</w:t>
      </w:r>
    </w:p>
    <w:p w14:paraId="0535D2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b/>
          <w:sz w:val="28"/>
          <w:szCs w:val="28"/>
          <w:lang w:val="uk-UA"/>
        </w:rPr>
      </w:pPr>
    </w:p>
    <w:p w14:paraId="6BE9EA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b/>
          <w:sz w:val="28"/>
          <w:szCs w:val="28"/>
          <w:lang w:val="uk-UA"/>
        </w:rPr>
      </w:pPr>
    </w:p>
    <w:p w14:paraId="3D22FC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>24.01.2025</w:t>
      </w:r>
    </w:p>
    <w:p w14:paraId="5E1784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b/>
          <w:sz w:val="28"/>
          <w:szCs w:val="28"/>
          <w:lang w:val="uk-UA"/>
        </w:rPr>
      </w:pPr>
    </w:p>
    <w:p w14:paraId="41435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Про звіт старости Вирівського </w:t>
      </w:r>
    </w:p>
    <w:p w14:paraId="3633C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старостинського округу за 2024 рік</w:t>
      </w:r>
    </w:p>
    <w:p w14:paraId="1BD02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3BB3E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B1A3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Заслухавши та обговоривши звіт старости Вирівського старостинського округу Точиленко І.В.  за 2024  рік, керуючись пп.11 п.1 ст. 26 Закону України «Про місцеве самоврядування в Україні,</w:t>
      </w:r>
    </w:p>
    <w:p w14:paraId="3E0FF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16312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Звіт старости Вирівського старостинського округу Ірини ТОЧИЛЕНКО за  2024  рік  взяти до відома.</w:t>
      </w:r>
    </w:p>
    <w:p w14:paraId="5701729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A3B725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A529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     Анатолій  БОЯРЧУК</w:t>
      </w:r>
    </w:p>
    <w:p w14:paraId="2F811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6204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6CA4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2D14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E64E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A8F8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9EB0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9195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5EB7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C9AF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C803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8C9E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0743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CDF6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26DF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9B0A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60A6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1EB6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89CB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Валентина МАЛІГОН</w:t>
      </w:r>
    </w:p>
    <w:p w14:paraId="0D3E8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Надіслати: до протоколу – 1.</w:t>
      </w:r>
    </w:p>
    <w:p w14:paraId="2F339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uk-UA"/>
        </w:rPr>
      </w:pPr>
    </w:p>
    <w:p w14:paraId="0CC1C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ЗВІТ</w:t>
      </w:r>
    </w:p>
    <w:p w14:paraId="06A7F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про роботу старости Вирівського старостинського округу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за 2024 рік</w:t>
      </w:r>
    </w:p>
    <w:p w14:paraId="58C9B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Керуючись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Конституцією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України,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законом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Регламентом с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ільської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ади, Положенням про старосту та іншими нормативно-правовими актами, що визначають порядок його діяльності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звітую про роботу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старости. До складу Вирівського старостинського округу входить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населених пунктів:  села   Вирівка, Лисогубівка, Таранське, Сарнавщина, селища Заводське та  Садове 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42B3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/>
          <w:i/>
          <w:sz w:val="28"/>
          <w:szCs w:val="28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території Вирівського старостинського округу станом на 01.01.2025 року чисельність населення становить - 2281 особа;  з них: діти до 18 років - 385 осіб, працездатні – 1086 осіб, пенсіонери - 828 осіб. Народилося - 6 дітей, померло-49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осіб.                                                                                                                                                                   На  території населених пунктів проживає:14 багатодітних сімей,  8 дітей інвалідів, 50 учасників бойових дій,  113 осіб з інвалідністю всіх груп захворювання,  61  ВПО ( з них: 41- дорослі, 20- діти ). 9 дітей та 2 дорослих – будинок сімейного типу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410DCE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Соціальним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працівник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с. Вирівка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обслуговується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одиноких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ромадян,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які потребують стороннього догляду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На черзі ще 3 особи, які потребують стороннього догляду.</w:t>
      </w:r>
    </w:p>
    <w:p w14:paraId="50BB4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території старостинського округу знаходяться : </w:t>
      </w:r>
    </w:p>
    <w:p w14:paraId="376F2AE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>с. Вирівка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Вирівський ЗССО (103 учні та 30 дошкільнят), Вирівський сільський клуб, Вирівська інтернет-бібліотека, Вирівська АЗПСМ, Українська Православна церква Московського патріархату, магазин, кафе «Млин», кафе «Вечірнє», кіоски;  поступово припиняє свою сільсько-господарську діяльністю  ДП « Вирівське»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 ;</w:t>
      </w:r>
    </w:p>
    <w:p w14:paraId="1DB93B47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>сел. Заводське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 ДПТНЗ "Конотопський професійний аграрний ліцей", Заводський дитячий садок «Сонечко» (25 дошкільнят), магазин, промисловою діяльністю займається ТОВ « Бахмачгазбудсервіс»;</w:t>
      </w:r>
    </w:p>
    <w:p w14:paraId="7C104547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>с. Сарнавщина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Сарнавський клуб, Сарнавська бібліотека,  працює виїзна торгівля продуктами харчування  (кожний вівторок 3 8.00.).</w:t>
      </w:r>
    </w:p>
    <w:p w14:paraId="71573715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>сел. Садове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сільськогосподарські підприємства, що здійснюють свою діяльність - ТОВ « Вітчизна», ТОВ « Каскад-агро», працює полігон ТПВ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 xml:space="preserve"> тощо.</w:t>
      </w:r>
    </w:p>
    <w:p w14:paraId="26815B0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>с. Лисогубівка та с. Таранське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– відсутні підприємства, що займаються підприємницькою чи іншою діяльністю, заклади освіти чи культури, працює виїзна торгівля змішаними  товарами ( в основному продуктами харчування )  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що четверга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 ССТ Кооперативне).</w:t>
      </w:r>
    </w:p>
    <w:p w14:paraId="3E20A49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Відповідно до покладених на мене повноважень:</w:t>
      </w:r>
    </w:p>
    <w:p w14:paraId="3D0D8DC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</w:t>
      </w:r>
      <w:r>
        <w:rPr>
          <w:rFonts w:ascii="Times New Roman" w:hAnsi="Times New Roman"/>
          <w:sz w:val="28"/>
          <w:szCs w:val="28"/>
          <w:shd w:val="clear" w:color="auto" w:fill="FFFFFF"/>
        </w:rPr>
        <w:t>еру участь у засіданнях виконавчого комітету сільської ради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</w:p>
    <w:p w14:paraId="0AF1B773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беру участь у засіданнях адміністративної комісії сільської ради,</w:t>
      </w:r>
    </w:p>
    <w:p w14:paraId="0F13AF72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виконую розпорядження сільського голови та інформую про їх виконання,</w:t>
      </w:r>
    </w:p>
    <w:p w14:paraId="28C041C8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виконую всі повноваження згідно чинного законодавства.</w:t>
      </w:r>
    </w:p>
    <w:p w14:paraId="782BA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Прийом громадян здійснюється за місцем роботи в межах робочого часу згідно з графіком прийому громадян та у позаробочий час.  Усім громадянам, які звертались на особистий прийом, надано необхідну інформацію чи консультацію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.</w:t>
      </w:r>
    </w:p>
    <w:p w14:paraId="3B52D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Намагаюся вирішувати питання на місці;  якщо ж питання не входить до моєї компетенції – передаю заяви за їх призначенням або ж рекомендую звернутися до відповідних інстанцій. </w:t>
      </w:r>
    </w:p>
    <w:p w14:paraId="4F266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Ведеться облік військовозобов’язаних, здійснювалося оповіщення 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>-------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Ведеться облік учасників бойових дій ( 50 пільговиків);</w:t>
      </w:r>
    </w:p>
    <w:p w14:paraId="78EE9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Подаються документи пільгових категорій до управління соціального захисту населення для нарахування компенсацій на придбання природного газу та електроенергії (497 домогосподарств) , твердого палива, скрапленого газу, електроенергії     ( 37  домогосподарств);  ведуться книги по господарського обліку  (19 шт.).</w:t>
      </w:r>
    </w:p>
    <w:p w14:paraId="77D44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Видаються довідки різного характеру у межах наданих повноважень (для оформлення субсидій, довідки - характеристики, відповіді на запит нотаріуса, довідки до нотаріуса, довідки про склад сім’ї та ін.) – 901  довідка;</w:t>
      </w:r>
    </w:p>
    <w:p w14:paraId="1E72B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Здійснюю нотаріальні дії в межах своєї компетентності (заповіти, заяви про вступ у спадщину, заяви про відмову, справжність підпису, завірення копій, довіреності ) – 153  справи.</w:t>
      </w:r>
    </w:p>
    <w:p w14:paraId="25866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Протягом року продовжуємо допомагати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захисникам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України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>, проводимо конкурси, аукціони по збору коштів.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Уносимо свій вклад у виготовленні маскувальних сіток, окопних свічок , в’яжемо шкарпетки, коврики.</w:t>
      </w:r>
    </w:p>
    <w:p w14:paraId="7274F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Здійснюється  благоустрій  територій старостинського  округу, в належному стані підтримувались дитячі майданчики,  Меморіал Слави ( с. Вирівка ), Обеліск Слави  ( с. Таранське),  братські могили розташовані в селах  Лисогубівка, Таранське; підтримуються в належному стані  найпростіші укриття ( підвали).</w:t>
      </w:r>
    </w:p>
    <w:p w14:paraId="32600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По можливості стараємося вирішувати питання пов’язані з Вирівською АЗПСМ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що стосується обліку осіб  з інвалідністю  всіх категорій, дітей, людей пенсійного віку.  </w:t>
      </w:r>
    </w:p>
    <w:p w14:paraId="65D52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На постійній основі проводиться співпраця з Вирівським ЗССО (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формуємо списки дітей, проводимо облік дітей дошкільного та шкільного віку).</w:t>
      </w:r>
    </w:p>
    <w:p w14:paraId="6BD66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Співпрацюємо  з службою у справах дітей та центром  надання соціальних послуг щодо вирішення питань, пов’язаних із особами, що опинилися у складних життєвих обставинах;  з сім’ями,  в яких не належним чином здійснюється догляд за дітьми. </w:t>
      </w:r>
    </w:p>
    <w:p w14:paraId="3C937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Проводилися спільні рейди, участь у яких брали і поліцейські  офіцери  громади;  рівень впливовості поліцейських громади різко підвищився у порівнянні з минулим роком, що дало позитивні зміни ( зменшилася кількість  крадіжок  майна, випадки шахрайства).</w:t>
      </w:r>
    </w:p>
    <w:p w14:paraId="604C5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Разом з працівниками  КЗ «Центр надання  соціальних  послуг» проводиться робота по вирішенню питань з обслуговування одиноких людей. Також вирішуються  питання пов’язані із викликами воєнного часу .</w:t>
      </w:r>
    </w:p>
    <w:p w14:paraId="06106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Постійно проводиться співпраця з працівниками відділу житлово-комунального господарства,  архітектури, будівництва  громади, відділом  земельних  ресурсів та  екології - позитивно вирішуються питання щодо оформлення документації по присвоєнню адреси,  згідно поданих заяв -  видалення насаджень, вивозу сміття та ін.;</w:t>
      </w:r>
    </w:p>
    <w:p w14:paraId="757BD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Наприкінці свого звіту хочу подякувати за довіру, за підтримку і співпрацю керівництву громади, депутатам, жителям округу, які підтримували і підтримують мене, дають поради;  хочу подякувати тим,  хто не просто критикує, а вносить свої пропозиції з покращення життя громади, старостинського округу.</w:t>
      </w:r>
    </w:p>
    <w:p w14:paraId="5EE4B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Всім бажаю здоров’я, наснаги, миру та впевненості у завтрашньому дні!</w:t>
      </w:r>
    </w:p>
    <w:p w14:paraId="6F1C9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0F5F8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2C30D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Староста Вирівського</w:t>
      </w:r>
    </w:p>
    <w:p w14:paraId="0AF36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старостинського округу                                          Ірина ТОЧИЛЕНКО</w:t>
      </w:r>
    </w:p>
    <w:p w14:paraId="567301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44E3F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3932D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403FAD1C">
      <w:pPr>
        <w:spacing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285E9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uk-UA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76544"/>
    <w:multiLevelType w:val="multilevel"/>
    <w:tmpl w:val="17C7654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28B0CC1"/>
    <w:multiLevelType w:val="multilevel"/>
    <w:tmpl w:val="728B0CC1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BC"/>
    <w:rsid w:val="00260F52"/>
    <w:rsid w:val="002A47BF"/>
    <w:rsid w:val="002E63B6"/>
    <w:rsid w:val="003C1B2E"/>
    <w:rsid w:val="003E4276"/>
    <w:rsid w:val="004148BC"/>
    <w:rsid w:val="00492F75"/>
    <w:rsid w:val="005529E9"/>
    <w:rsid w:val="0062763B"/>
    <w:rsid w:val="006B77D6"/>
    <w:rsid w:val="006D4EE1"/>
    <w:rsid w:val="006E4CCB"/>
    <w:rsid w:val="00910648"/>
    <w:rsid w:val="00AE39F1"/>
    <w:rsid w:val="00AF378C"/>
    <w:rsid w:val="00C75E13"/>
    <w:rsid w:val="12367AA9"/>
    <w:rsid w:val="17FF74B8"/>
    <w:rsid w:val="3F806ECD"/>
    <w:rsid w:val="40AC1B1C"/>
    <w:rsid w:val="460A7FF5"/>
    <w:rsid w:val="50465019"/>
    <w:rsid w:val="5368470C"/>
    <w:rsid w:val="5F437A68"/>
    <w:rsid w:val="6E2A26D8"/>
    <w:rsid w:val="7A290862"/>
    <w:rsid w:val="7DC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ody Text"/>
    <w:basedOn w:val="1"/>
    <w:qFormat/>
    <w:uiPriority w:val="0"/>
    <w:pPr>
      <w:jc w:val="both"/>
    </w:pPr>
    <w:rPr>
      <w:sz w:val="28"/>
      <w:lang w:val="uk-UA"/>
    </w:rPr>
  </w:style>
  <w:style w:type="paragraph" w:customStyle="1" w:styleId="6">
    <w:name w:val="Абзац списка1"/>
    <w:basedOn w:val="1"/>
    <w:qFormat/>
    <w:uiPriority w:val="0"/>
    <w:pPr>
      <w:ind w:left="720"/>
      <w:contextualSpacing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1244</Words>
  <Characters>7095</Characters>
  <Lines>59</Lines>
  <Paragraphs>16</Paragraphs>
  <TotalTime>9</TotalTime>
  <ScaleCrop>false</ScaleCrop>
  <LinksUpToDate>false</LinksUpToDate>
  <CharactersWithSpaces>8323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2024-02-14T07:01:00Z</dcterms:created>
  <dc:creator>SIL'RADA</dc:creator>
  <cp:lastModifiedBy>Галина Шкареда</cp:lastModifiedBy>
  <cp:lastPrinted>2025-01-23T13:26:00Z</cp:lastPrinted>
  <dcterms:modified xsi:type="dcterms:W3CDTF">2025-01-31T05:50:00Z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27EC07A8B2F74C9394D6B552EE377EEF_13</vt:lpwstr>
  </property>
</Properties>
</file>