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52F785">
      <w:pPr>
        <w:ind w:left="567" w:right="142"/>
        <w:jc w:val="center"/>
        <w:rPr>
          <w:b/>
          <w:lang w:val="uk-UA"/>
        </w:rPr>
      </w:pPr>
      <w:r>
        <w:rPr>
          <w:lang w:val="uk-UA" w:eastAsia="uk-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3112770</wp:posOffset>
            </wp:positionH>
            <wp:positionV relativeFrom="paragraph">
              <wp:posOffset>-231775</wp:posOffset>
            </wp:positionV>
            <wp:extent cx="586740" cy="731520"/>
            <wp:effectExtent l="0" t="0" r="0" b="0"/>
            <wp:wrapNone/>
            <wp:docPr id="1" name="Рисунок 1" descr="C:\MSOffice\Clipart\GERB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MSOffice\Clipart\GERB.BMP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6740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52CAD0">
      <w:pPr>
        <w:ind w:left="567" w:right="142"/>
        <w:jc w:val="center"/>
        <w:rPr>
          <w:b/>
          <w:lang w:val="uk-UA"/>
        </w:rPr>
      </w:pPr>
    </w:p>
    <w:p w14:paraId="1F2059C2">
      <w:pPr>
        <w:ind w:left="567" w:right="142"/>
        <w:jc w:val="center"/>
        <w:rPr>
          <w:b/>
          <w:lang w:val="uk-UA"/>
        </w:rPr>
      </w:pPr>
      <w:r>
        <w:rPr>
          <w:b/>
          <w:lang w:val="uk-UA"/>
        </w:rPr>
        <w:t xml:space="preserve">   </w:t>
      </w:r>
    </w:p>
    <w:p w14:paraId="37CEDC6A">
      <w:pPr>
        <w:shd w:val="clear" w:color="auto" w:fill="FFFFFF"/>
        <w:ind w:left="567" w:right="142"/>
        <w:jc w:val="center"/>
        <w:rPr>
          <w:rStyle w:val="4"/>
          <w:rFonts w:asciiTheme="minorHAnsi" w:hAnsiTheme="minorHAnsi" w:cstheme="minorBidi"/>
          <w:sz w:val="28"/>
          <w:szCs w:val="28"/>
          <w:lang w:val="uk-UA"/>
        </w:rPr>
      </w:pPr>
      <w:r>
        <w:rPr>
          <w:rStyle w:val="4"/>
          <w:sz w:val="28"/>
          <w:szCs w:val="28"/>
          <w:lang w:val="uk-UA"/>
        </w:rPr>
        <w:t>ВИКОНАВЧИЙ КОМІТЕТ</w:t>
      </w:r>
    </w:p>
    <w:p w14:paraId="724F6A8D">
      <w:pPr>
        <w:shd w:val="clear" w:color="auto" w:fill="FFFFFF"/>
        <w:ind w:left="567" w:right="142"/>
        <w:jc w:val="center"/>
        <w:rPr>
          <w:rStyle w:val="4"/>
          <w:sz w:val="28"/>
          <w:szCs w:val="28"/>
          <w:lang w:val="uk-UA"/>
        </w:rPr>
      </w:pPr>
      <w:r>
        <w:rPr>
          <w:rStyle w:val="4"/>
          <w:sz w:val="28"/>
          <w:szCs w:val="28"/>
          <w:lang w:val="uk-UA"/>
        </w:rPr>
        <w:t>ПОПІВСЬКА СІЛЬСЬКА РАДА</w:t>
      </w:r>
    </w:p>
    <w:p w14:paraId="759B3F91">
      <w:pPr>
        <w:shd w:val="clear" w:color="auto" w:fill="FFFFFF"/>
        <w:ind w:left="567" w:right="142"/>
        <w:jc w:val="center"/>
        <w:rPr>
          <w:lang w:val="uk-UA"/>
        </w:rPr>
      </w:pPr>
      <w:r>
        <w:rPr>
          <w:rStyle w:val="4"/>
          <w:sz w:val="28"/>
          <w:szCs w:val="28"/>
          <w:lang w:val="uk-UA"/>
        </w:rPr>
        <w:t>КОНОТОПСЬКОГО РАЙОНУ СУМСЬКОЇ ОБЛАСТІ</w:t>
      </w:r>
    </w:p>
    <w:p w14:paraId="52FB30B6">
      <w:pPr>
        <w:ind w:left="567" w:right="142"/>
        <w:jc w:val="center"/>
        <w:rPr>
          <w:b/>
          <w:sz w:val="28"/>
          <w:szCs w:val="28"/>
          <w:lang w:val="uk-UA"/>
        </w:rPr>
      </w:pPr>
    </w:p>
    <w:p w14:paraId="4E249BFE">
      <w:pPr>
        <w:ind w:left="567" w:right="142"/>
        <w:jc w:val="center"/>
        <w:rPr>
          <w:rFonts w:hint="default"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РІШЕННЯ №</w:t>
      </w:r>
      <w:r>
        <w:rPr>
          <w:rFonts w:hint="default"/>
          <w:b/>
          <w:sz w:val="28"/>
          <w:szCs w:val="28"/>
          <w:lang w:val="uk-UA"/>
        </w:rPr>
        <w:t xml:space="preserve"> 216</w:t>
      </w:r>
      <w:bookmarkStart w:id="0" w:name="_GoBack"/>
      <w:bookmarkEnd w:id="0"/>
    </w:p>
    <w:p w14:paraId="4674DB7C">
      <w:pPr>
        <w:ind w:left="567" w:right="142"/>
        <w:jc w:val="center"/>
        <w:rPr>
          <w:b/>
          <w:sz w:val="28"/>
          <w:szCs w:val="28"/>
          <w:lang w:val="uk-UA"/>
        </w:rPr>
      </w:pPr>
    </w:p>
    <w:p w14:paraId="511CB8B9">
      <w:pPr>
        <w:ind w:left="567" w:right="142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06.08.2025                                                           с.Попівка</w:t>
      </w:r>
    </w:p>
    <w:p w14:paraId="24247D64">
      <w:pPr>
        <w:ind w:left="567" w:right="142"/>
        <w:jc w:val="both"/>
        <w:rPr>
          <w:b/>
          <w:sz w:val="27"/>
          <w:szCs w:val="27"/>
          <w:lang w:val="uk-UA"/>
        </w:rPr>
      </w:pPr>
    </w:p>
    <w:p w14:paraId="08D4E1D3">
      <w:pPr>
        <w:ind w:left="567" w:right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 перелік видів громадських робіт,</w:t>
      </w:r>
    </w:p>
    <w:p w14:paraId="77EE5426">
      <w:pPr>
        <w:ind w:left="567" w:right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що мають суспільно-корисну спрямованість</w:t>
      </w:r>
    </w:p>
    <w:p w14:paraId="1C24E96E">
      <w:pPr>
        <w:ind w:left="567" w:right="142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i відповідають потребам </w:t>
      </w:r>
      <w:r>
        <w:rPr>
          <w:b/>
          <w:sz w:val="28"/>
          <w:szCs w:val="28"/>
          <w:lang w:val="uk-UA"/>
        </w:rPr>
        <w:t>Попівської сільської</w:t>
      </w:r>
    </w:p>
    <w:p w14:paraId="145222CB">
      <w:pPr>
        <w:ind w:left="567" w:right="142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територіальної громади у 2025 році</w:t>
      </w:r>
    </w:p>
    <w:p w14:paraId="349F5A93">
      <w:pPr>
        <w:ind w:left="567" w:right="142"/>
        <w:jc w:val="both"/>
        <w:rPr>
          <w:sz w:val="28"/>
          <w:szCs w:val="28"/>
          <w:lang w:val="uk-UA"/>
        </w:rPr>
      </w:pPr>
    </w:p>
    <w:p w14:paraId="4CB312FC">
      <w:pPr>
        <w:ind w:left="567" w:right="142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статтями 28, 34, 52, 59, Закону України «Про місцеве самоврядування в Україні», відповідно до статті 31 Закону України «Про зайнятість населення» від 05.07.2012 року, Порядку організації громадських та інших робіт тимчасового характеру, затвердженого Постановою Кабінету Міністрів України від 20 березня 2013 року №175, </w:t>
      </w:r>
    </w:p>
    <w:p w14:paraId="4D246152">
      <w:pPr>
        <w:ind w:left="567" w:right="142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 вирішив:</w:t>
      </w:r>
    </w:p>
    <w:p w14:paraId="3565DDAF">
      <w:pPr>
        <w:ind w:left="567" w:right="142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Затвердити перелік видів громадських робіт, що мають суспільно- корисну спрямованість </w:t>
      </w:r>
      <w:r>
        <w:rPr>
          <w:sz w:val="28"/>
          <w:szCs w:val="28"/>
        </w:rPr>
        <w:t>i</w:t>
      </w:r>
      <w:r>
        <w:rPr>
          <w:sz w:val="28"/>
          <w:szCs w:val="28"/>
          <w:lang w:val="uk-UA"/>
        </w:rPr>
        <w:t xml:space="preserve"> відповідають потребам Попівської сільської територіальної громади у 2025 році (додається).</w:t>
      </w:r>
    </w:p>
    <w:p w14:paraId="09E20CDE">
      <w:pPr>
        <w:ind w:left="567" w:right="142" w:firstLine="72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2. </w:t>
      </w:r>
      <w:r>
        <w:rPr>
          <w:sz w:val="28"/>
          <w:szCs w:val="28"/>
        </w:rPr>
        <w:t>Фінансування організації громадських робіт проводити за рахунок ко</w:t>
      </w:r>
      <w:r>
        <w:rPr>
          <w:sz w:val="28"/>
          <w:szCs w:val="28"/>
          <w:lang w:val="uk-UA"/>
        </w:rPr>
        <w:t>ш</w:t>
      </w:r>
      <w:r>
        <w:rPr>
          <w:sz w:val="28"/>
          <w:szCs w:val="28"/>
        </w:rPr>
        <w:t>тів місцевого бюджету та коштів фонду зайнятості.</w:t>
      </w:r>
    </w:p>
    <w:p w14:paraId="006C2700">
      <w:pPr>
        <w:ind w:left="567" w:right="142" w:firstLine="72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3. </w:t>
      </w:r>
      <w:r>
        <w:rPr>
          <w:sz w:val="28"/>
          <w:szCs w:val="28"/>
        </w:rPr>
        <w:t>Організація та проведення громадських робіт здійсню</w:t>
      </w:r>
      <w:r>
        <w:rPr>
          <w:sz w:val="28"/>
          <w:szCs w:val="28"/>
          <w:lang w:val="uk-UA"/>
        </w:rPr>
        <w:t>є</w:t>
      </w:r>
      <w:r>
        <w:rPr>
          <w:sz w:val="28"/>
          <w:szCs w:val="28"/>
        </w:rPr>
        <w:t xml:space="preserve">ться </w:t>
      </w:r>
      <w:r>
        <w:rPr>
          <w:sz w:val="28"/>
          <w:szCs w:val="28"/>
          <w:lang w:val="uk-UA"/>
        </w:rPr>
        <w:t>апаратом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Попівської сільської</w:t>
      </w:r>
      <w:r>
        <w:rPr>
          <w:sz w:val="28"/>
          <w:szCs w:val="28"/>
        </w:rPr>
        <w:t xml:space="preserve"> ради.</w:t>
      </w:r>
    </w:p>
    <w:p w14:paraId="5ADB4ED2">
      <w:pPr>
        <w:ind w:left="567" w:right="142" w:firstLine="72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4. </w:t>
      </w:r>
      <w:r>
        <w:rPr>
          <w:color w:val="000000"/>
          <w:sz w:val="28"/>
          <w:szCs w:val="28"/>
          <w:lang w:val="uk-UA"/>
        </w:rPr>
        <w:t xml:space="preserve">Відділу бухгалтерського обліку, звітності та господарської діяльності </w:t>
      </w:r>
      <w:r>
        <w:rPr>
          <w:sz w:val="28"/>
          <w:szCs w:val="28"/>
          <w:lang w:val="uk-UA"/>
        </w:rPr>
        <w:t xml:space="preserve">Попівської сільської ради </w:t>
      </w:r>
      <w:r>
        <w:rPr>
          <w:sz w:val="28"/>
          <w:szCs w:val="28"/>
        </w:rPr>
        <w:t xml:space="preserve">укласти договори між </w:t>
      </w:r>
      <w:r>
        <w:rPr>
          <w:sz w:val="28"/>
          <w:szCs w:val="28"/>
          <w:lang w:val="uk-UA"/>
        </w:rPr>
        <w:t>Попівською сільською</w:t>
      </w:r>
      <w:r>
        <w:rPr>
          <w:sz w:val="28"/>
          <w:szCs w:val="28"/>
        </w:rPr>
        <w:t xml:space="preserve"> радою та Конотопською філі</w:t>
      </w:r>
      <w:r>
        <w:rPr>
          <w:sz w:val="28"/>
          <w:szCs w:val="28"/>
          <w:lang w:val="uk-UA"/>
        </w:rPr>
        <w:t>є</w:t>
      </w:r>
      <w:r>
        <w:rPr>
          <w:sz w:val="28"/>
          <w:szCs w:val="28"/>
        </w:rPr>
        <w:t>ю Сумського обласного центру зайнятості про організацію громадських робіт та фінансування ïx проведення.</w:t>
      </w:r>
    </w:p>
    <w:p w14:paraId="4086682C">
      <w:pPr>
        <w:pStyle w:val="7"/>
        <w:tabs>
          <w:tab w:val="left" w:pos="709"/>
          <w:tab w:val="left" w:pos="1276"/>
        </w:tabs>
        <w:spacing w:line="240" w:lineRule="auto"/>
        <w:ind w:left="567" w:right="142" w:firstLine="0"/>
        <w:rPr>
          <w:szCs w:val="28"/>
        </w:rPr>
      </w:pPr>
      <w:r>
        <w:rPr>
          <w:spacing w:val="-19"/>
          <w:szCs w:val="28"/>
        </w:rPr>
        <w:tab/>
      </w:r>
      <w:r>
        <w:rPr>
          <w:spacing w:val="-19"/>
          <w:szCs w:val="28"/>
        </w:rPr>
        <w:tab/>
      </w:r>
      <w:r>
        <w:rPr>
          <w:spacing w:val="-19"/>
          <w:szCs w:val="28"/>
        </w:rPr>
        <w:t xml:space="preserve">5. </w:t>
      </w:r>
      <w:r>
        <w:rPr>
          <w:szCs w:val="28"/>
        </w:rPr>
        <w:t>Контроль за виконанням цього рішення покласти на заступника сільського голови з питань діяльності виконавчих органів ради Клігунову І.В.</w:t>
      </w:r>
    </w:p>
    <w:p w14:paraId="42AD562F">
      <w:pPr>
        <w:shd w:val="clear" w:color="auto" w:fill="FFFFFF"/>
        <w:tabs>
          <w:tab w:val="left" w:pos="4790"/>
          <w:tab w:val="left" w:pos="7320"/>
        </w:tabs>
        <w:ind w:left="567" w:right="142"/>
        <w:jc w:val="both"/>
        <w:rPr>
          <w:rFonts w:eastAsia="Times New Roman"/>
          <w:sz w:val="28"/>
          <w:szCs w:val="28"/>
          <w:lang w:val="uk-UA"/>
        </w:rPr>
      </w:pPr>
    </w:p>
    <w:p w14:paraId="3EE29F19">
      <w:pPr>
        <w:shd w:val="clear" w:color="auto" w:fill="FFFFFF"/>
        <w:tabs>
          <w:tab w:val="left" w:pos="4790"/>
          <w:tab w:val="left" w:pos="7320"/>
        </w:tabs>
        <w:ind w:left="567" w:right="142"/>
        <w:jc w:val="both"/>
        <w:rPr>
          <w:rFonts w:eastAsia="Times New Roman"/>
          <w:b/>
          <w:sz w:val="28"/>
          <w:szCs w:val="28"/>
          <w:lang w:val="uk-UA"/>
        </w:rPr>
      </w:pPr>
    </w:p>
    <w:p w14:paraId="719E2D36">
      <w:pPr>
        <w:shd w:val="clear" w:color="auto" w:fill="FFFFFF"/>
        <w:tabs>
          <w:tab w:val="left" w:pos="4790"/>
          <w:tab w:val="left" w:pos="7320"/>
        </w:tabs>
        <w:ind w:left="567"/>
        <w:jc w:val="both"/>
        <w:rPr>
          <w:rFonts w:ascii="Arial" w:eastAsia="Times New Roman" w:cs="Arial"/>
          <w:b/>
          <w:sz w:val="28"/>
          <w:szCs w:val="28"/>
          <w:lang w:val="uk-UA"/>
        </w:rPr>
      </w:pPr>
      <w:r>
        <w:rPr>
          <w:rFonts w:eastAsia="Times New Roman"/>
          <w:b/>
          <w:sz w:val="28"/>
          <w:szCs w:val="28"/>
          <w:lang w:val="uk-UA"/>
        </w:rPr>
        <w:t>Сільський голова</w:t>
      </w:r>
      <w:r>
        <w:rPr>
          <w:rFonts w:ascii="Arial" w:eastAsia="Times New Roman" w:cs="Arial"/>
          <w:b/>
          <w:sz w:val="28"/>
          <w:szCs w:val="28"/>
          <w:lang w:val="uk-UA"/>
        </w:rPr>
        <w:tab/>
      </w:r>
      <w:r>
        <w:rPr>
          <w:rFonts w:ascii="Arial" w:eastAsia="Times New Roman" w:cs="Arial"/>
          <w:b/>
          <w:sz w:val="28"/>
          <w:szCs w:val="28"/>
          <w:lang w:val="uk-UA"/>
        </w:rPr>
        <w:t xml:space="preserve">                     Анатолій БОЯРЧУК</w:t>
      </w:r>
    </w:p>
    <w:p w14:paraId="2C195D77">
      <w:pPr>
        <w:pStyle w:val="8"/>
        <w:tabs>
          <w:tab w:val="left" w:pos="900"/>
          <w:tab w:val="clear" w:pos="-1080"/>
        </w:tabs>
        <w:spacing w:before="0"/>
        <w:ind w:left="567" w:right="142"/>
        <w:rPr>
          <w:rFonts w:ascii="Times New Roman" w:hAnsi="Times New Roman" w:cs="Times New Roman"/>
          <w:b w:val="0"/>
          <w:lang w:val="uk-UA"/>
        </w:rPr>
      </w:pPr>
    </w:p>
    <w:p w14:paraId="11C814D4">
      <w:pPr>
        <w:pStyle w:val="8"/>
        <w:tabs>
          <w:tab w:val="left" w:pos="900"/>
          <w:tab w:val="clear" w:pos="-1080"/>
        </w:tabs>
        <w:spacing w:before="0"/>
        <w:ind w:left="567" w:right="142"/>
        <w:rPr>
          <w:rFonts w:ascii="Times New Roman" w:hAnsi="Times New Roman" w:cs="Times New Roman"/>
          <w:b w:val="0"/>
          <w:lang w:val="uk-UA"/>
        </w:rPr>
      </w:pPr>
    </w:p>
    <w:p w14:paraId="246244FD">
      <w:pPr>
        <w:pStyle w:val="8"/>
        <w:tabs>
          <w:tab w:val="left" w:pos="900"/>
          <w:tab w:val="clear" w:pos="-1080"/>
        </w:tabs>
        <w:spacing w:before="0"/>
        <w:ind w:left="567" w:right="142"/>
        <w:rPr>
          <w:rFonts w:ascii="Times New Roman" w:hAnsi="Times New Roman" w:cs="Times New Roman"/>
          <w:b w:val="0"/>
          <w:lang w:val="uk-UA"/>
        </w:rPr>
      </w:pPr>
    </w:p>
    <w:p w14:paraId="6A28C16B">
      <w:pPr>
        <w:pStyle w:val="8"/>
        <w:tabs>
          <w:tab w:val="left" w:pos="900"/>
          <w:tab w:val="clear" w:pos="-1080"/>
        </w:tabs>
        <w:spacing w:before="0"/>
        <w:ind w:left="567" w:right="142"/>
        <w:rPr>
          <w:rFonts w:ascii="Times New Roman" w:hAnsi="Times New Roman" w:cs="Times New Roman"/>
          <w:b w:val="0"/>
          <w:lang w:val="uk-UA"/>
        </w:rPr>
      </w:pPr>
    </w:p>
    <w:p w14:paraId="0B4548F0">
      <w:pPr>
        <w:pStyle w:val="8"/>
        <w:tabs>
          <w:tab w:val="left" w:pos="900"/>
          <w:tab w:val="clear" w:pos="-1080"/>
        </w:tabs>
        <w:spacing w:before="0"/>
        <w:ind w:left="567" w:right="142"/>
        <w:rPr>
          <w:rFonts w:ascii="Times New Roman" w:hAnsi="Times New Roman" w:cs="Times New Roman"/>
          <w:b w:val="0"/>
          <w:lang w:val="uk-UA"/>
        </w:rPr>
      </w:pPr>
      <w:r>
        <w:rPr>
          <w:rFonts w:ascii="Times New Roman" w:hAnsi="Times New Roman" w:cs="Times New Roman"/>
          <w:b w:val="0"/>
          <w:lang w:val="uk-UA"/>
        </w:rPr>
        <w:t>Ірина КЛІГУНОВА</w:t>
      </w:r>
    </w:p>
    <w:p w14:paraId="3AF1C932">
      <w:pPr>
        <w:pStyle w:val="8"/>
        <w:tabs>
          <w:tab w:val="left" w:pos="900"/>
          <w:tab w:val="right" w:pos="9639"/>
          <w:tab w:val="clear" w:pos="-1080"/>
          <w:tab w:val="clear" w:pos="9480"/>
        </w:tabs>
        <w:spacing w:before="0"/>
        <w:ind w:left="567" w:right="142"/>
        <w:jc w:val="both"/>
        <w:rPr>
          <w:rFonts w:ascii="Times New Roman" w:hAnsi="Times New Roman" w:cs="Times New Roman"/>
          <w:b w:val="0"/>
          <w:lang w:val="uk-UA"/>
        </w:rPr>
      </w:pPr>
      <w:r>
        <w:rPr>
          <w:rFonts w:ascii="Times New Roman" w:hAnsi="Times New Roman" w:cs="Times New Roman"/>
          <w:b w:val="0"/>
          <w:lang w:val="uk-UA"/>
        </w:rPr>
        <w:t>Надіслати: до протоколу-1,</w:t>
      </w:r>
      <w:r>
        <w:rPr>
          <w:rFonts w:ascii="Times New Roman" w:hAnsi="Times New Roman"/>
          <w:b w:val="0"/>
          <w:iCs/>
          <w:lang w:val="uk-UA"/>
        </w:rPr>
        <w:t xml:space="preserve"> </w:t>
      </w:r>
      <w:r>
        <w:rPr>
          <w:rFonts w:ascii="Times New Roman" w:hAnsi="Times New Roman" w:cs="Times New Roman"/>
          <w:b w:val="0"/>
          <w:lang w:val="uk-UA"/>
        </w:rPr>
        <w:t xml:space="preserve">відділу бухгалтерського обліку, звітності та господарської діяльності </w:t>
      </w:r>
      <w:r>
        <w:rPr>
          <w:rFonts w:ascii="Times New Roman" w:hAnsi="Times New Roman"/>
          <w:b w:val="0"/>
          <w:lang w:val="uk-UA"/>
        </w:rPr>
        <w:t>Попівської сільської ради</w:t>
      </w:r>
      <w:r>
        <w:rPr>
          <w:rFonts w:ascii="Times New Roman" w:hAnsi="Times New Roman" w:cs="Times New Roman"/>
          <w:b w:val="0"/>
          <w:lang w:val="uk-UA"/>
        </w:rPr>
        <w:t xml:space="preserve"> – 2</w:t>
      </w:r>
      <w:r>
        <w:rPr>
          <w:rFonts w:ascii="Times New Roman" w:hAnsi="Times New Roman"/>
          <w:b w:val="0"/>
          <w:lang w:val="uk-UA"/>
        </w:rPr>
        <w:t>,</w:t>
      </w:r>
      <w:r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  <w:b w:val="0"/>
          <w:lang w:val="uk-UA"/>
        </w:rPr>
        <w:t xml:space="preserve">відділу кадрового забезпечення, мобілізаційної та оборонної роботи Попівської сільської ради – 1, </w:t>
      </w:r>
      <w:r>
        <w:rPr>
          <w:rFonts w:ascii="Times New Roman" w:hAnsi="Times New Roman" w:cs="Times New Roman"/>
          <w:b w:val="0"/>
          <w:lang w:val="uk-UA"/>
        </w:rPr>
        <w:t xml:space="preserve">управлінню фінансів та економіки Попівської сільської ради – 1, </w:t>
      </w:r>
      <w:r>
        <w:rPr>
          <w:rFonts w:ascii="Times New Roman" w:hAnsi="Times New Roman" w:cs="Times New Roman"/>
          <w:b w:val="0"/>
          <w:bCs w:val="0"/>
          <w:color w:val="000000"/>
          <w:lang w:val="uk-UA"/>
        </w:rPr>
        <w:t>Конотопська філія Сумського обласного центру зайнятості</w:t>
      </w:r>
      <w:r>
        <w:rPr>
          <w:rFonts w:ascii="Times New Roman" w:hAnsi="Times New Roman" w:cs="Times New Roman"/>
          <w:b w:val="0"/>
          <w:lang w:val="uk-UA"/>
        </w:rPr>
        <w:t xml:space="preserve"> – 1.</w:t>
      </w:r>
    </w:p>
    <w:p w14:paraId="58B4C4BC">
      <w:pPr>
        <w:shd w:val="clear" w:color="auto" w:fill="FFFFFF"/>
        <w:tabs>
          <w:tab w:val="left" w:pos="4790"/>
          <w:tab w:val="left" w:pos="7320"/>
        </w:tabs>
        <w:ind w:left="567" w:right="142"/>
        <w:rPr>
          <w:bCs/>
          <w:sz w:val="28"/>
          <w:szCs w:val="28"/>
          <w:lang w:val="uk-UA"/>
        </w:rPr>
      </w:pPr>
      <w:r>
        <w:rPr>
          <w:sz w:val="24"/>
          <w:szCs w:val="24"/>
          <w:lang w:val="uk-UA"/>
        </w:rPr>
        <w:br w:type="column"/>
      </w:r>
      <w:r>
        <w:rPr>
          <w:sz w:val="24"/>
          <w:szCs w:val="24"/>
          <w:lang w:val="uk-UA"/>
        </w:rPr>
        <w:t xml:space="preserve">                                                          </w:t>
      </w:r>
      <w:r>
        <w:rPr>
          <w:bCs/>
          <w:sz w:val="28"/>
          <w:szCs w:val="28"/>
          <w:lang w:val="uk-UA"/>
        </w:rPr>
        <w:t xml:space="preserve">Додаток 1  </w:t>
      </w:r>
    </w:p>
    <w:p w14:paraId="35EA7671">
      <w:pPr>
        <w:shd w:val="clear" w:color="auto" w:fill="FFFFFF"/>
        <w:tabs>
          <w:tab w:val="left" w:pos="4790"/>
          <w:tab w:val="left" w:pos="7320"/>
        </w:tabs>
        <w:ind w:left="567" w:right="142"/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                                              до рішення виконавчого комітету </w:t>
      </w:r>
    </w:p>
    <w:p w14:paraId="075FD19B">
      <w:pPr>
        <w:shd w:val="clear" w:color="auto" w:fill="FFFFFF"/>
        <w:tabs>
          <w:tab w:val="left" w:pos="4790"/>
          <w:tab w:val="left" w:pos="7320"/>
        </w:tabs>
        <w:ind w:left="567" w:right="142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                                              від 06.08.2025 № _____</w:t>
      </w:r>
    </w:p>
    <w:p w14:paraId="00AB8D06">
      <w:pPr>
        <w:shd w:val="clear" w:color="auto" w:fill="FFFFFF"/>
        <w:tabs>
          <w:tab w:val="left" w:pos="4790"/>
          <w:tab w:val="left" w:pos="7320"/>
        </w:tabs>
        <w:ind w:left="567" w:right="142"/>
        <w:jc w:val="right"/>
        <w:rPr>
          <w:rFonts w:eastAsia="Times New Roman"/>
          <w:spacing w:val="-11"/>
          <w:sz w:val="28"/>
          <w:szCs w:val="28"/>
          <w:lang w:val="uk-UA"/>
        </w:rPr>
      </w:pPr>
    </w:p>
    <w:p w14:paraId="06A798CA">
      <w:pPr>
        <w:widowControl/>
        <w:autoSpaceDE/>
        <w:autoSpaceDN/>
        <w:adjustRightInd/>
        <w:ind w:left="567" w:right="142"/>
        <w:jc w:val="center"/>
        <w:rPr>
          <w:rFonts w:eastAsia="Times New Roman"/>
          <w:b/>
          <w:spacing w:val="-7"/>
          <w:sz w:val="28"/>
          <w:szCs w:val="28"/>
          <w:lang w:val="uk-UA"/>
        </w:rPr>
      </w:pPr>
    </w:p>
    <w:p w14:paraId="4723DFDA">
      <w:pPr>
        <w:spacing w:line="319" w:lineRule="exact"/>
        <w:ind w:left="567" w:right="142"/>
        <w:jc w:val="center"/>
        <w:rPr>
          <w:b/>
          <w:color w:val="212121"/>
          <w:spacing w:val="-3"/>
          <w:sz w:val="28"/>
        </w:rPr>
      </w:pPr>
      <w:r>
        <w:rPr>
          <w:b/>
          <w:color w:val="242424"/>
          <w:sz w:val="28"/>
        </w:rPr>
        <w:t>Перелік</w:t>
      </w:r>
      <w:r>
        <w:rPr>
          <w:b/>
          <w:color w:val="242424"/>
          <w:spacing w:val="10"/>
          <w:sz w:val="28"/>
        </w:rPr>
        <w:t xml:space="preserve"> </w:t>
      </w:r>
      <w:r>
        <w:rPr>
          <w:b/>
          <w:color w:val="242424"/>
          <w:sz w:val="28"/>
        </w:rPr>
        <w:t>видів</w:t>
      </w:r>
      <w:r>
        <w:rPr>
          <w:b/>
          <w:color w:val="242424"/>
          <w:spacing w:val="7"/>
          <w:sz w:val="28"/>
        </w:rPr>
        <w:t xml:space="preserve"> </w:t>
      </w:r>
      <w:r>
        <w:rPr>
          <w:b/>
          <w:color w:val="212121"/>
          <w:sz w:val="28"/>
        </w:rPr>
        <w:t>робіт,</w:t>
      </w:r>
      <w:r>
        <w:rPr>
          <w:b/>
          <w:color w:val="212121"/>
          <w:spacing w:val="-3"/>
          <w:sz w:val="28"/>
        </w:rPr>
        <w:t xml:space="preserve"> </w:t>
      </w:r>
    </w:p>
    <w:p w14:paraId="3D74C4D6">
      <w:pPr>
        <w:spacing w:line="319" w:lineRule="exact"/>
        <w:ind w:left="567" w:right="142"/>
        <w:jc w:val="center"/>
        <w:rPr>
          <w:b/>
          <w:sz w:val="28"/>
        </w:rPr>
      </w:pPr>
      <w:r>
        <w:rPr>
          <w:b/>
          <w:color w:val="2A2A2A"/>
          <w:sz w:val="28"/>
        </w:rPr>
        <w:t>що</w:t>
      </w:r>
      <w:r>
        <w:rPr>
          <w:b/>
          <w:color w:val="2A2A2A"/>
          <w:spacing w:val="-9"/>
          <w:sz w:val="28"/>
        </w:rPr>
        <w:t xml:space="preserve"> </w:t>
      </w:r>
      <w:r>
        <w:rPr>
          <w:b/>
          <w:color w:val="1D1D1D"/>
          <w:sz w:val="28"/>
        </w:rPr>
        <w:t>мають</w:t>
      </w:r>
      <w:r>
        <w:rPr>
          <w:b/>
          <w:color w:val="1D1D1D"/>
          <w:spacing w:val="4"/>
          <w:sz w:val="28"/>
        </w:rPr>
        <w:t xml:space="preserve"> </w:t>
      </w:r>
      <w:r>
        <w:rPr>
          <w:b/>
          <w:color w:val="1C1C1C"/>
          <w:sz w:val="28"/>
        </w:rPr>
        <w:t>суспільно</w:t>
      </w:r>
      <w:r>
        <w:rPr>
          <w:b/>
          <w:color w:val="1C1C1C"/>
          <w:spacing w:val="15"/>
          <w:sz w:val="28"/>
        </w:rPr>
        <w:t xml:space="preserve"> </w:t>
      </w:r>
      <w:r>
        <w:rPr>
          <w:b/>
          <w:color w:val="262626"/>
          <w:sz w:val="28"/>
        </w:rPr>
        <w:t>корис</w:t>
      </w:r>
      <w:r>
        <w:rPr>
          <w:b/>
          <w:color w:val="262626"/>
          <w:sz w:val="28"/>
          <w:lang w:val="uk-UA"/>
        </w:rPr>
        <w:t>н</w:t>
      </w:r>
      <w:r>
        <w:rPr>
          <w:b/>
          <w:color w:val="262626"/>
          <w:sz w:val="28"/>
        </w:rPr>
        <w:t>у</w:t>
      </w:r>
      <w:r>
        <w:rPr>
          <w:b/>
          <w:color w:val="262626"/>
          <w:spacing w:val="4"/>
          <w:sz w:val="28"/>
        </w:rPr>
        <w:t xml:space="preserve"> </w:t>
      </w:r>
      <w:r>
        <w:rPr>
          <w:b/>
          <w:color w:val="282828"/>
          <w:spacing w:val="-2"/>
          <w:sz w:val="28"/>
        </w:rPr>
        <w:t>спрямованість</w:t>
      </w:r>
    </w:p>
    <w:p w14:paraId="5EA14419">
      <w:pPr>
        <w:spacing w:line="319" w:lineRule="exact"/>
        <w:ind w:left="567" w:right="142"/>
        <w:jc w:val="center"/>
        <w:rPr>
          <w:b/>
          <w:color w:val="242424"/>
          <w:spacing w:val="31"/>
          <w:sz w:val="28"/>
        </w:rPr>
      </w:pPr>
      <w:r>
        <w:rPr>
          <w:b/>
          <w:color w:val="3F3F3F"/>
          <w:sz w:val="28"/>
        </w:rPr>
        <w:t>i</w:t>
      </w:r>
      <w:r>
        <w:rPr>
          <w:b/>
          <w:color w:val="3F3F3F"/>
          <w:spacing w:val="-12"/>
          <w:sz w:val="28"/>
        </w:rPr>
        <w:t xml:space="preserve"> </w:t>
      </w:r>
      <w:r>
        <w:rPr>
          <w:b/>
          <w:color w:val="232323"/>
          <w:sz w:val="28"/>
        </w:rPr>
        <w:t>відповідають</w:t>
      </w:r>
      <w:r>
        <w:rPr>
          <w:b/>
          <w:color w:val="232323"/>
          <w:spacing w:val="9"/>
          <w:sz w:val="28"/>
        </w:rPr>
        <w:t xml:space="preserve"> </w:t>
      </w:r>
      <w:r>
        <w:rPr>
          <w:b/>
          <w:color w:val="1F1F1F"/>
          <w:sz w:val="28"/>
        </w:rPr>
        <w:t>потребам</w:t>
      </w:r>
      <w:r>
        <w:rPr>
          <w:b/>
          <w:color w:val="1F1F1F"/>
          <w:spacing w:val="2"/>
          <w:sz w:val="28"/>
        </w:rPr>
        <w:t xml:space="preserve"> </w:t>
      </w:r>
      <w:r>
        <w:rPr>
          <w:b/>
          <w:color w:val="111111"/>
          <w:spacing w:val="-2"/>
          <w:sz w:val="28"/>
          <w:lang w:val="uk-UA"/>
        </w:rPr>
        <w:t>Попівської сільської</w:t>
      </w:r>
      <w:r>
        <w:rPr>
          <w:b/>
          <w:color w:val="242424"/>
          <w:spacing w:val="18"/>
          <w:sz w:val="28"/>
        </w:rPr>
        <w:t xml:space="preserve"> </w:t>
      </w:r>
      <w:r>
        <w:rPr>
          <w:b/>
          <w:color w:val="212121"/>
          <w:sz w:val="28"/>
        </w:rPr>
        <w:t>територіальної</w:t>
      </w:r>
      <w:r>
        <w:rPr>
          <w:b/>
          <w:color w:val="212121"/>
          <w:spacing w:val="22"/>
          <w:sz w:val="28"/>
        </w:rPr>
        <w:t xml:space="preserve"> </w:t>
      </w:r>
      <w:r>
        <w:rPr>
          <w:b/>
          <w:color w:val="242424"/>
          <w:sz w:val="28"/>
        </w:rPr>
        <w:t>громад</w:t>
      </w:r>
      <w:r>
        <w:rPr>
          <w:b/>
          <w:color w:val="242424"/>
          <w:sz w:val="28"/>
          <w:lang w:val="uk-UA"/>
        </w:rPr>
        <w:t>и</w:t>
      </w:r>
      <w:r>
        <w:rPr>
          <w:b/>
          <w:color w:val="242424"/>
          <w:spacing w:val="31"/>
          <w:sz w:val="28"/>
        </w:rPr>
        <w:t xml:space="preserve"> </w:t>
      </w:r>
    </w:p>
    <w:p w14:paraId="1F55B243">
      <w:pPr>
        <w:spacing w:line="319" w:lineRule="exact"/>
        <w:ind w:left="567" w:right="142"/>
        <w:jc w:val="center"/>
        <w:rPr>
          <w:b/>
          <w:sz w:val="28"/>
          <w:szCs w:val="28"/>
          <w:lang w:val="uk-UA" w:eastAsia="uk-UA"/>
        </w:rPr>
      </w:pPr>
      <w:r>
        <w:rPr>
          <w:b/>
          <w:color w:val="2A2A2A"/>
          <w:sz w:val="28"/>
        </w:rPr>
        <w:t>у</w:t>
      </w:r>
      <w:r>
        <w:rPr>
          <w:b/>
          <w:color w:val="2A2A2A"/>
          <w:spacing w:val="10"/>
          <w:sz w:val="28"/>
        </w:rPr>
        <w:t xml:space="preserve"> </w:t>
      </w:r>
      <w:r>
        <w:rPr>
          <w:b/>
          <w:color w:val="1F1F1F"/>
          <w:sz w:val="28"/>
        </w:rPr>
        <w:t>2025</w:t>
      </w:r>
      <w:r>
        <w:rPr>
          <w:b/>
          <w:color w:val="1F1F1F"/>
          <w:spacing w:val="27"/>
          <w:sz w:val="28"/>
        </w:rPr>
        <w:t xml:space="preserve"> </w:t>
      </w:r>
      <w:r>
        <w:rPr>
          <w:b/>
          <w:color w:val="212121"/>
          <w:spacing w:val="-4"/>
          <w:sz w:val="28"/>
        </w:rPr>
        <w:t>році</w:t>
      </w:r>
    </w:p>
    <w:p w14:paraId="28DB8C5A">
      <w:pPr>
        <w:tabs>
          <w:tab w:val="left" w:pos="709"/>
          <w:tab w:val="left" w:pos="1134"/>
          <w:tab w:val="left" w:pos="2893"/>
        </w:tabs>
        <w:adjustRightInd/>
        <w:spacing w:before="314" w:line="237" w:lineRule="auto"/>
        <w:ind w:left="567" w:right="142"/>
        <w:jc w:val="both"/>
        <w:rPr>
          <w:sz w:val="28"/>
          <w:szCs w:val="28"/>
          <w:lang w:val="uk-UA"/>
        </w:rPr>
      </w:pPr>
      <w:r>
        <w:rPr>
          <w:color w:val="111111"/>
          <w:sz w:val="28"/>
          <w:lang w:val="uk-UA"/>
        </w:rPr>
        <w:tab/>
      </w:r>
      <w:r>
        <w:rPr>
          <w:color w:val="111111"/>
          <w:sz w:val="28"/>
          <w:lang w:val="uk-UA"/>
        </w:rPr>
        <w:tab/>
      </w:r>
      <w:r>
        <w:rPr>
          <w:sz w:val="28"/>
          <w:szCs w:val="28"/>
          <w:lang w:val="uk-UA"/>
        </w:rPr>
        <w:t xml:space="preserve">1. Роботи з благоустрою та озеленення територій населених пунктів, об'єктів соціальної сфери, кладовищ, зон відпочинку </w:t>
      </w:r>
      <w:r>
        <w:rPr>
          <w:sz w:val="28"/>
          <w:szCs w:val="28"/>
        </w:rPr>
        <w:t>i</w:t>
      </w:r>
      <w:r>
        <w:rPr>
          <w:sz w:val="28"/>
          <w:szCs w:val="28"/>
          <w:lang w:val="uk-UA"/>
        </w:rPr>
        <w:t xml:space="preserve"> туризму, культових споруд, придорожніх смуг.</w:t>
      </w:r>
    </w:p>
    <w:p w14:paraId="5CCEB8E6">
      <w:pPr>
        <w:tabs>
          <w:tab w:val="left" w:pos="709"/>
          <w:tab w:val="left" w:pos="1134"/>
          <w:tab w:val="left" w:pos="2879"/>
        </w:tabs>
        <w:adjustRightInd/>
        <w:spacing w:line="242" w:lineRule="auto"/>
        <w:ind w:left="567"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2. Роботи, пов'язані з будівництвом </w:t>
      </w:r>
      <w:r>
        <w:rPr>
          <w:sz w:val="28"/>
          <w:szCs w:val="28"/>
        </w:rPr>
        <w:t>a</w:t>
      </w:r>
      <w:r>
        <w:rPr>
          <w:sz w:val="28"/>
          <w:szCs w:val="28"/>
          <w:lang w:val="uk-UA"/>
        </w:rPr>
        <w:t>6</w:t>
      </w:r>
      <w:r>
        <w:rPr>
          <w:sz w:val="28"/>
          <w:szCs w:val="28"/>
        </w:rPr>
        <w:t>o</w:t>
      </w:r>
      <w:r>
        <w:rPr>
          <w:sz w:val="28"/>
          <w:szCs w:val="28"/>
          <w:lang w:val="uk-UA"/>
        </w:rPr>
        <w:t xml:space="preserve"> ремонтом об'єктів соціальної сфери (навчальних закладів, спортивних закладів, закладів культури </w:t>
      </w:r>
      <w:r>
        <w:rPr>
          <w:sz w:val="28"/>
          <w:szCs w:val="28"/>
        </w:rPr>
        <w:t>i</w:t>
      </w:r>
      <w:r>
        <w:rPr>
          <w:sz w:val="28"/>
          <w:szCs w:val="28"/>
          <w:lang w:val="uk-UA"/>
        </w:rPr>
        <w:t xml:space="preserve"> охорони здоров'я) але без ризику для життя.</w:t>
      </w:r>
    </w:p>
    <w:p w14:paraId="3C78D945">
      <w:pPr>
        <w:tabs>
          <w:tab w:val="left" w:pos="709"/>
          <w:tab w:val="left" w:pos="1134"/>
          <w:tab w:val="left" w:pos="1995"/>
          <w:tab w:val="left" w:pos="2907"/>
        </w:tabs>
        <w:adjustRightInd/>
        <w:spacing w:line="235" w:lineRule="auto"/>
        <w:ind w:left="567" w:right="142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3. </w:t>
      </w:r>
      <w:r>
        <w:rPr>
          <w:sz w:val="28"/>
          <w:szCs w:val="28"/>
        </w:rPr>
        <w:t>Роботи,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пов'язані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71"/>
          <w:sz w:val="28"/>
          <w:szCs w:val="28"/>
        </w:rPr>
        <w:t xml:space="preserve"> </w:t>
      </w:r>
      <w:r>
        <w:rPr>
          <w:sz w:val="28"/>
          <w:szCs w:val="28"/>
        </w:rPr>
        <w:t>ремонтом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тепло-</w:t>
      </w:r>
      <w:r>
        <w:rPr>
          <w:spacing w:val="78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75"/>
          <w:sz w:val="28"/>
          <w:szCs w:val="28"/>
        </w:rPr>
        <w:t xml:space="preserve"> </w:t>
      </w:r>
      <w:r>
        <w:rPr>
          <w:sz w:val="28"/>
          <w:szCs w:val="28"/>
        </w:rPr>
        <w:t>водопостачан</w:t>
      </w:r>
      <w:r>
        <w:rPr>
          <w:sz w:val="28"/>
          <w:szCs w:val="28"/>
          <w:lang w:val="uk-UA"/>
        </w:rPr>
        <w:t>н</w:t>
      </w:r>
      <w:r>
        <w:rPr>
          <w:sz w:val="28"/>
          <w:szCs w:val="28"/>
        </w:rPr>
        <w:t>я,</w:t>
      </w:r>
      <w:r>
        <w:rPr>
          <w:spacing w:val="78"/>
          <w:sz w:val="28"/>
          <w:szCs w:val="28"/>
        </w:rPr>
        <w:t xml:space="preserve"> </w:t>
      </w:r>
      <w:r>
        <w:rPr>
          <w:sz w:val="28"/>
          <w:szCs w:val="28"/>
        </w:rPr>
        <w:t>вулично-дорожньої</w:t>
      </w:r>
      <w:r>
        <w:rPr>
          <w:spacing w:val="24"/>
          <w:sz w:val="28"/>
          <w:szCs w:val="28"/>
        </w:rPr>
        <w:t xml:space="preserve"> </w:t>
      </w:r>
      <w:r>
        <w:rPr>
          <w:sz w:val="28"/>
          <w:szCs w:val="28"/>
        </w:rPr>
        <w:t>мережі</w:t>
      </w:r>
      <w:r>
        <w:rPr>
          <w:spacing w:val="26"/>
          <w:sz w:val="28"/>
          <w:szCs w:val="28"/>
        </w:rPr>
        <w:t xml:space="preserve"> </w:t>
      </w:r>
      <w:r>
        <w:rPr>
          <w:sz w:val="28"/>
          <w:szCs w:val="28"/>
        </w:rPr>
        <w:t>на території</w:t>
      </w:r>
      <w:r>
        <w:rPr>
          <w:spacing w:val="21"/>
          <w:sz w:val="28"/>
          <w:szCs w:val="28"/>
        </w:rPr>
        <w:t xml:space="preserve"> </w:t>
      </w:r>
      <w:r>
        <w:rPr>
          <w:sz w:val="28"/>
          <w:szCs w:val="28"/>
        </w:rPr>
        <w:t>населених</w:t>
      </w:r>
      <w:r>
        <w:rPr>
          <w:spacing w:val="20"/>
          <w:sz w:val="28"/>
          <w:szCs w:val="28"/>
        </w:rPr>
        <w:t xml:space="preserve"> </w:t>
      </w:r>
      <w:r>
        <w:rPr>
          <w:sz w:val="28"/>
          <w:szCs w:val="28"/>
        </w:rPr>
        <w:t>пунктів у сільській місцевості,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>але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без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ризику</w:t>
      </w:r>
      <w:r>
        <w:rPr>
          <w:spacing w:val="10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-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життя.</w:t>
      </w:r>
    </w:p>
    <w:p w14:paraId="74A16ED2">
      <w:pPr>
        <w:tabs>
          <w:tab w:val="left" w:pos="709"/>
          <w:tab w:val="left" w:pos="1134"/>
          <w:tab w:val="left" w:pos="2850"/>
        </w:tabs>
        <w:adjustRightInd/>
        <w:spacing w:line="247" w:lineRule="auto"/>
        <w:ind w:left="567"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4. </w:t>
      </w:r>
      <w:r>
        <w:rPr>
          <w:sz w:val="28"/>
          <w:szCs w:val="28"/>
        </w:rPr>
        <w:t>Роботи, пов’язані з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укріп</w:t>
      </w:r>
      <w:r>
        <w:rPr>
          <w:sz w:val="28"/>
          <w:szCs w:val="28"/>
          <w:lang w:val="uk-UA"/>
        </w:rPr>
        <w:t>л</w:t>
      </w:r>
      <w:r>
        <w:rPr>
          <w:sz w:val="28"/>
          <w:szCs w:val="28"/>
        </w:rPr>
        <w:t>енням дамб, мостових споруд, меліоративні роботи,</w:t>
      </w:r>
      <w:r>
        <w:rPr>
          <w:spacing w:val="79"/>
          <w:sz w:val="28"/>
          <w:szCs w:val="28"/>
        </w:rPr>
        <w:t xml:space="preserve"> </w:t>
      </w:r>
      <w:r>
        <w:rPr>
          <w:sz w:val="28"/>
          <w:szCs w:val="28"/>
        </w:rPr>
        <w:t>що</w:t>
      </w:r>
      <w:r>
        <w:rPr>
          <w:spacing w:val="69"/>
          <w:sz w:val="28"/>
          <w:szCs w:val="28"/>
        </w:rPr>
        <w:t xml:space="preserve"> </w:t>
      </w:r>
      <w:r>
        <w:rPr>
          <w:sz w:val="28"/>
          <w:szCs w:val="28"/>
        </w:rPr>
        <w:t>проводяться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74"/>
          <w:sz w:val="28"/>
          <w:szCs w:val="28"/>
        </w:rPr>
        <w:t xml:space="preserve"> </w:t>
      </w:r>
      <w:r>
        <w:rPr>
          <w:sz w:val="28"/>
          <w:szCs w:val="28"/>
        </w:rPr>
        <w:t>територі</w:t>
      </w:r>
      <w:r>
        <w:rPr>
          <w:sz w:val="28"/>
          <w:szCs w:val="28"/>
          <w:lang w:val="uk-UA"/>
        </w:rPr>
        <w:t>ї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сільської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ради,</w:t>
      </w:r>
      <w:r>
        <w:rPr>
          <w:spacing w:val="68"/>
          <w:sz w:val="28"/>
          <w:szCs w:val="28"/>
        </w:rPr>
        <w:t xml:space="preserve"> </w:t>
      </w:r>
      <w:r>
        <w:rPr>
          <w:sz w:val="28"/>
          <w:szCs w:val="28"/>
        </w:rPr>
        <w:t>але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без</w:t>
      </w:r>
      <w:r>
        <w:rPr>
          <w:spacing w:val="63"/>
          <w:sz w:val="28"/>
          <w:szCs w:val="28"/>
        </w:rPr>
        <w:t xml:space="preserve"> </w:t>
      </w:r>
      <w:r>
        <w:rPr>
          <w:sz w:val="28"/>
          <w:szCs w:val="28"/>
        </w:rPr>
        <w:t>ризику</w:t>
      </w:r>
      <w:r>
        <w:rPr>
          <w:spacing w:val="78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z w:val="28"/>
          <w:szCs w:val="28"/>
          <w:lang w:val="uk-UA"/>
        </w:rPr>
        <w:t xml:space="preserve"> життя.</w:t>
      </w:r>
    </w:p>
    <w:p w14:paraId="6DDFB38C">
      <w:pPr>
        <w:tabs>
          <w:tab w:val="left" w:pos="709"/>
          <w:tab w:val="left" w:pos="1134"/>
          <w:tab w:val="left" w:pos="2850"/>
        </w:tabs>
        <w:adjustRightInd/>
        <w:spacing w:line="247" w:lineRule="auto"/>
        <w:ind w:left="567" w:right="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5. </w:t>
      </w:r>
      <w:r>
        <w:rPr>
          <w:sz w:val="28"/>
          <w:szCs w:val="28"/>
        </w:rPr>
        <w:t>Роботи по заготівлі продуктів харчування на зимовий період для навчальних закладів, закладів охорони здоров'я.</w:t>
      </w:r>
    </w:p>
    <w:p w14:paraId="70F42176">
      <w:pPr>
        <w:tabs>
          <w:tab w:val="left" w:pos="709"/>
          <w:tab w:val="left" w:pos="1134"/>
          <w:tab w:val="left" w:pos="2936"/>
        </w:tabs>
        <w:adjustRightInd/>
        <w:spacing w:line="307" w:lineRule="exact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6. </w:t>
      </w:r>
      <w:r>
        <w:rPr>
          <w:sz w:val="28"/>
          <w:szCs w:val="28"/>
        </w:rPr>
        <w:t>Підсобні</w:t>
      </w:r>
      <w:r>
        <w:rPr>
          <w:spacing w:val="68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робо</w:t>
      </w:r>
      <w:r>
        <w:rPr>
          <w:sz w:val="28"/>
          <w:szCs w:val="28"/>
          <w:lang w:val="uk-UA"/>
        </w:rPr>
        <w:t>т</w:t>
      </w:r>
      <w:r>
        <w:rPr>
          <w:sz w:val="28"/>
          <w:szCs w:val="28"/>
        </w:rPr>
        <w:t>и</w:t>
      </w:r>
      <w:r>
        <w:rPr>
          <w:spacing w:val="58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46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впорядкування</w:t>
      </w:r>
      <w:r>
        <w:rPr>
          <w:spacing w:val="25"/>
          <w:sz w:val="28"/>
          <w:szCs w:val="28"/>
        </w:rPr>
        <w:t xml:space="preserve">  </w:t>
      </w:r>
      <w:r>
        <w:rPr>
          <w:sz w:val="28"/>
          <w:szCs w:val="28"/>
        </w:rPr>
        <w:t>територій</w:t>
      </w:r>
      <w:r>
        <w:rPr>
          <w:spacing w:val="22"/>
          <w:sz w:val="28"/>
          <w:szCs w:val="28"/>
        </w:rPr>
        <w:t xml:space="preserve">  </w:t>
      </w:r>
      <w:r>
        <w:rPr>
          <w:sz w:val="28"/>
          <w:szCs w:val="28"/>
        </w:rPr>
        <w:t>населених</w:t>
      </w:r>
      <w:r>
        <w:rPr>
          <w:spacing w:val="73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пунктів</w:t>
      </w:r>
      <w:r>
        <w:rPr>
          <w:spacing w:val="65"/>
          <w:w w:val="150"/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>з</w:t>
      </w:r>
    </w:p>
    <w:p w14:paraId="5F9DC0B0">
      <w:pPr>
        <w:pStyle w:val="6"/>
        <w:tabs>
          <w:tab w:val="left" w:pos="709"/>
          <w:tab w:val="left" w:pos="1134"/>
        </w:tabs>
        <w:spacing w:after="0" w:line="242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метою ліквідацїі наслідків надзвичайних ситуацій, визнаних такими у встановленому порядку.</w:t>
      </w:r>
    </w:p>
    <w:p w14:paraId="37A55566">
      <w:pPr>
        <w:tabs>
          <w:tab w:val="left" w:pos="709"/>
          <w:tab w:val="left" w:pos="1134"/>
          <w:tab w:val="left" w:pos="2849"/>
        </w:tabs>
        <w:adjustRightInd/>
        <w:spacing w:line="242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7. </w:t>
      </w:r>
      <w:r>
        <w:rPr>
          <w:sz w:val="28"/>
          <w:szCs w:val="28"/>
        </w:rPr>
        <w:t>Роботи з впорядкування місць меморіального поховання, пам'ятників та пам</w:t>
      </w:r>
      <w:r>
        <w:rPr>
          <w:sz w:val="28"/>
          <w:szCs w:val="28"/>
          <w:lang w:val="uk-UA"/>
        </w:rPr>
        <w:t>’я</w:t>
      </w:r>
      <w:r>
        <w:rPr>
          <w:sz w:val="28"/>
          <w:szCs w:val="28"/>
        </w:rPr>
        <w:t>тних місць, які мають офіційний статус, a6o заре</w:t>
      </w:r>
      <w:r>
        <w:rPr>
          <w:sz w:val="28"/>
          <w:szCs w:val="28"/>
          <w:lang w:val="uk-UA"/>
        </w:rPr>
        <w:t>є</w:t>
      </w:r>
      <w:r>
        <w:rPr>
          <w:sz w:val="28"/>
          <w:szCs w:val="28"/>
        </w:rPr>
        <w:t xml:space="preserve">стровані на території населеного пункту </w:t>
      </w:r>
      <w:r>
        <w:rPr>
          <w:sz w:val="28"/>
          <w:szCs w:val="28"/>
          <w:lang w:val="uk-UA"/>
        </w:rPr>
        <w:t>Попівської сільської</w:t>
      </w:r>
      <w:r>
        <w:rPr>
          <w:sz w:val="28"/>
          <w:szCs w:val="28"/>
        </w:rPr>
        <w:t xml:space="preserve"> ради.</w:t>
      </w:r>
    </w:p>
    <w:p w14:paraId="297B0F1A">
      <w:pPr>
        <w:tabs>
          <w:tab w:val="left" w:pos="709"/>
          <w:tab w:val="left" w:pos="1134"/>
          <w:tab w:val="left" w:pos="2842"/>
        </w:tabs>
        <w:adjustRightInd/>
        <w:ind w:left="567" w:right="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8. </w:t>
      </w:r>
      <w:r>
        <w:rPr>
          <w:sz w:val="28"/>
          <w:szCs w:val="28"/>
        </w:rPr>
        <w:t>Роботи, пов'язані з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похованням померлих (копання могили,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опускання труни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18"/>
          <w:sz w:val="28"/>
          <w:szCs w:val="28"/>
        </w:rPr>
        <w:t xml:space="preserve"> </w:t>
      </w:r>
      <w:r>
        <w:rPr>
          <w:sz w:val="28"/>
          <w:szCs w:val="28"/>
        </w:rPr>
        <w:t>могилу, формування намогильного насипу та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одноразове прибирання територі</w:t>
      </w:r>
      <w:r>
        <w:rPr>
          <w:sz w:val="28"/>
          <w:szCs w:val="28"/>
          <w:lang w:val="uk-UA"/>
        </w:rPr>
        <w:t>ї</w:t>
      </w:r>
      <w:r>
        <w:rPr>
          <w:sz w:val="28"/>
          <w:szCs w:val="28"/>
        </w:rPr>
        <w:t xml:space="preserve"> біля могили), але без ризику для життя.</w:t>
      </w:r>
    </w:p>
    <w:p w14:paraId="46093A3F">
      <w:pPr>
        <w:tabs>
          <w:tab w:val="left" w:pos="709"/>
          <w:tab w:val="left" w:pos="1134"/>
          <w:tab w:val="left" w:pos="3024"/>
        </w:tabs>
        <w:adjustRightInd/>
        <w:spacing w:line="242" w:lineRule="auto"/>
        <w:ind w:left="567" w:right="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9. </w:t>
      </w:r>
      <w:r>
        <w:rPr>
          <w:sz w:val="28"/>
          <w:szCs w:val="28"/>
        </w:rPr>
        <w:t>Роботи з відновлення та по догляду заповідників, пам'яток архітектури, історії та культур</w:t>
      </w:r>
      <w:r>
        <w:rPr>
          <w:sz w:val="28"/>
          <w:szCs w:val="28"/>
          <w:lang w:val="uk-UA"/>
        </w:rPr>
        <w:t>и</w:t>
      </w:r>
      <w:r>
        <w:rPr>
          <w:sz w:val="28"/>
          <w:szCs w:val="28"/>
        </w:rPr>
        <w:t>, парків культур</w:t>
      </w:r>
      <w:r>
        <w:rPr>
          <w:sz w:val="28"/>
          <w:szCs w:val="28"/>
          <w:lang w:val="uk-UA"/>
        </w:rPr>
        <w:t>и</w:t>
      </w:r>
      <w:r>
        <w:rPr>
          <w:sz w:val="28"/>
          <w:szCs w:val="28"/>
        </w:rPr>
        <w:t xml:space="preserve"> та відпочинку, але без ризику для життя.</w:t>
      </w:r>
    </w:p>
    <w:p w14:paraId="32946303">
      <w:pPr>
        <w:tabs>
          <w:tab w:val="left" w:pos="709"/>
          <w:tab w:val="left" w:pos="1134"/>
          <w:tab w:val="left" w:pos="3202"/>
        </w:tabs>
        <w:adjustRightInd/>
        <w:ind w:left="567" w:right="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10. </w:t>
      </w:r>
      <w:r>
        <w:rPr>
          <w:sz w:val="28"/>
          <w:szCs w:val="28"/>
        </w:rPr>
        <w:t>Підсобні роботи на підпри</w:t>
      </w:r>
      <w:r>
        <w:rPr>
          <w:sz w:val="28"/>
          <w:szCs w:val="28"/>
          <w:lang w:val="uk-UA"/>
        </w:rPr>
        <w:t>є</w:t>
      </w:r>
      <w:r>
        <w:rPr>
          <w:sz w:val="28"/>
          <w:szCs w:val="28"/>
        </w:rPr>
        <w:t xml:space="preserve">мствах, організаціях, установах </w:t>
      </w:r>
      <w:r>
        <w:rPr>
          <w:sz w:val="28"/>
          <w:szCs w:val="28"/>
          <w:lang w:val="uk-UA"/>
        </w:rPr>
        <w:t>Попівської сільської</w:t>
      </w:r>
      <w:r>
        <w:rPr>
          <w:sz w:val="28"/>
          <w:szCs w:val="28"/>
        </w:rPr>
        <w:t xml:space="preserve"> ради,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приміщень та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інші допоміжні роботи, але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без ризику для життя.</w:t>
      </w:r>
    </w:p>
    <w:p w14:paraId="494138F3">
      <w:pPr>
        <w:tabs>
          <w:tab w:val="left" w:pos="709"/>
          <w:tab w:val="left" w:pos="1134"/>
          <w:tab w:val="left" w:pos="3008"/>
        </w:tabs>
        <w:adjustRightInd/>
        <w:spacing w:line="323" w:lineRule="exact"/>
        <w:ind w:left="567" w:right="142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ab/>
      </w:r>
      <w:r>
        <w:rPr>
          <w:spacing w:val="-2"/>
          <w:sz w:val="28"/>
          <w:szCs w:val="28"/>
        </w:rPr>
        <w:tab/>
      </w:r>
      <w:r>
        <w:rPr>
          <w:spacing w:val="-2"/>
          <w:sz w:val="28"/>
          <w:szCs w:val="28"/>
          <w:lang w:val="uk-UA"/>
        </w:rPr>
        <w:t xml:space="preserve">11. </w:t>
      </w:r>
      <w:r>
        <w:rPr>
          <w:spacing w:val="-2"/>
          <w:sz w:val="28"/>
          <w:szCs w:val="28"/>
        </w:rPr>
        <w:t>Робота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в</w:t>
      </w:r>
      <w:r>
        <w:rPr>
          <w:spacing w:val="-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музеях</w:t>
      </w:r>
      <w:r>
        <w:rPr>
          <w:spacing w:val="-8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та</w:t>
      </w:r>
      <w:r>
        <w:rPr>
          <w:spacing w:val="-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з</w:t>
      </w:r>
      <w:r>
        <w:rPr>
          <w:spacing w:val="-8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віднов</w:t>
      </w:r>
      <w:r>
        <w:rPr>
          <w:spacing w:val="-2"/>
          <w:sz w:val="28"/>
          <w:szCs w:val="28"/>
          <w:lang w:val="uk-UA"/>
        </w:rPr>
        <w:t>л</w:t>
      </w:r>
      <w:r>
        <w:rPr>
          <w:spacing w:val="-2"/>
          <w:sz w:val="28"/>
          <w:szCs w:val="28"/>
        </w:rPr>
        <w:t>ення</w:t>
      </w:r>
      <w:r>
        <w:rPr>
          <w:spacing w:val="8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біб</w:t>
      </w:r>
      <w:r>
        <w:rPr>
          <w:spacing w:val="-2"/>
          <w:sz w:val="28"/>
          <w:szCs w:val="28"/>
          <w:lang w:val="uk-UA"/>
        </w:rPr>
        <w:t>л</w:t>
      </w:r>
      <w:r>
        <w:rPr>
          <w:spacing w:val="-2"/>
          <w:sz w:val="28"/>
          <w:szCs w:val="28"/>
        </w:rPr>
        <w:t>іотечного</w:t>
      </w:r>
      <w:r>
        <w:rPr>
          <w:spacing w:val="1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фонду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в</w:t>
      </w:r>
      <w:r>
        <w:rPr>
          <w:spacing w:val="-1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бібліотеках,</w:t>
      </w:r>
      <w:r>
        <w:rPr>
          <w:spacing w:val="-2"/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роботи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архівах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-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документаці</w:t>
      </w:r>
      <w:r>
        <w:rPr>
          <w:spacing w:val="-2"/>
          <w:sz w:val="28"/>
          <w:szCs w:val="28"/>
          <w:lang w:val="uk-UA"/>
        </w:rPr>
        <w:t>є</w:t>
      </w:r>
      <w:r>
        <w:rPr>
          <w:spacing w:val="-2"/>
          <w:sz w:val="28"/>
          <w:szCs w:val="28"/>
        </w:rPr>
        <w:t>ю.</w:t>
      </w:r>
    </w:p>
    <w:p w14:paraId="125DCD15">
      <w:pPr>
        <w:tabs>
          <w:tab w:val="left" w:pos="1134"/>
        </w:tabs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12. </w:t>
      </w:r>
      <w:r>
        <w:rPr>
          <w:sz w:val="28"/>
          <w:szCs w:val="28"/>
        </w:rPr>
        <w:t>Роботи, пов'язані з</w:t>
      </w:r>
      <w:r>
        <w:rPr>
          <w:sz w:val="28"/>
          <w:szCs w:val="28"/>
          <w:lang w:val="uk-UA"/>
        </w:rPr>
        <w:t xml:space="preserve"> відновленням</w:t>
      </w:r>
      <w:r>
        <w:rPr>
          <w:sz w:val="28"/>
          <w:szCs w:val="28"/>
        </w:rPr>
        <w:t xml:space="preserve"> та благоустро</w:t>
      </w:r>
      <w:r>
        <w:rPr>
          <w:sz w:val="28"/>
          <w:szCs w:val="28"/>
          <w:lang w:val="uk-UA"/>
        </w:rPr>
        <w:t>є</w:t>
      </w:r>
      <w:r>
        <w:rPr>
          <w:sz w:val="28"/>
          <w:szCs w:val="28"/>
        </w:rPr>
        <w:t>м природних джерел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та водоймищ, ру</w:t>
      </w:r>
      <w:r>
        <w:rPr>
          <w:sz w:val="28"/>
          <w:szCs w:val="28"/>
          <w:lang w:val="uk-UA"/>
        </w:rPr>
        <w:t>с</w:t>
      </w:r>
      <w:r>
        <w:rPr>
          <w:sz w:val="28"/>
          <w:szCs w:val="28"/>
        </w:rPr>
        <w:t>ел</w:t>
      </w:r>
      <w:r>
        <w:rPr>
          <w:sz w:val="28"/>
          <w:szCs w:val="28"/>
          <w:lang w:val="uk-UA"/>
        </w:rPr>
        <w:t xml:space="preserve"> річок, </w:t>
      </w:r>
      <w:r>
        <w:rPr>
          <w:sz w:val="28"/>
          <w:szCs w:val="28"/>
        </w:rPr>
        <w:t>але без ризику для життя.</w:t>
      </w:r>
    </w:p>
    <w:p w14:paraId="1E5F16E7">
      <w:pPr>
        <w:tabs>
          <w:tab w:val="left" w:pos="1134"/>
        </w:tabs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13. </w:t>
      </w:r>
      <w:r>
        <w:rPr>
          <w:sz w:val="28"/>
          <w:szCs w:val="28"/>
        </w:rPr>
        <w:t>Інформув</w:t>
      </w:r>
      <w:r>
        <w:rPr>
          <w:sz w:val="28"/>
          <w:szCs w:val="28"/>
          <w:lang w:val="uk-UA"/>
        </w:rPr>
        <w:t>а</w:t>
      </w:r>
      <w:r>
        <w:rPr>
          <w:sz w:val="28"/>
          <w:szCs w:val="28"/>
        </w:rPr>
        <w:t xml:space="preserve">ння </w:t>
      </w:r>
      <w:r>
        <w:rPr>
          <w:sz w:val="28"/>
          <w:szCs w:val="28"/>
          <w:lang w:val="uk-UA"/>
        </w:rPr>
        <w:t>населення стосовно</w:t>
      </w:r>
      <w:r>
        <w:rPr>
          <w:sz w:val="28"/>
          <w:szCs w:val="28"/>
        </w:rPr>
        <w:t xml:space="preserve"> порядку отр</w:t>
      </w:r>
      <w:r>
        <w:rPr>
          <w:sz w:val="28"/>
          <w:szCs w:val="28"/>
          <w:lang w:val="uk-UA"/>
        </w:rPr>
        <w:t>и</w:t>
      </w:r>
      <w:r>
        <w:rPr>
          <w:sz w:val="28"/>
          <w:szCs w:val="28"/>
        </w:rPr>
        <w:t>мання житлових субсидій, робота з документа</w:t>
      </w:r>
      <w:r>
        <w:rPr>
          <w:sz w:val="28"/>
          <w:szCs w:val="28"/>
          <w:lang w:val="uk-UA"/>
        </w:rPr>
        <w:t>цією.</w:t>
      </w:r>
    </w:p>
    <w:p w14:paraId="339F8D61">
      <w:pPr>
        <w:tabs>
          <w:tab w:val="left" w:pos="1134"/>
        </w:tabs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14. </w:t>
      </w:r>
      <w:r>
        <w:rPr>
          <w:sz w:val="28"/>
          <w:szCs w:val="28"/>
        </w:rPr>
        <w:t>Супровід, догляд, обслуговування, соціально — медичний патронаж осіб з інвалідністю.</w:t>
      </w:r>
    </w:p>
    <w:p w14:paraId="047A235F">
      <w:pPr>
        <w:tabs>
          <w:tab w:val="left" w:pos="1134"/>
        </w:tabs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15. </w:t>
      </w:r>
      <w:r>
        <w:rPr>
          <w:sz w:val="28"/>
          <w:szCs w:val="28"/>
        </w:rPr>
        <w:t xml:space="preserve">Надання допомоги сім'ям, члени яких загинули, постраждали чи </w:t>
      </w:r>
      <w:r>
        <w:rPr>
          <w:sz w:val="28"/>
          <w:szCs w:val="28"/>
          <w:lang w:val="uk-UA"/>
        </w:rPr>
        <w:t>є</w:t>
      </w:r>
      <w:r>
        <w:rPr>
          <w:sz w:val="28"/>
          <w:szCs w:val="28"/>
        </w:rPr>
        <w:t xml:space="preserve"> учасниками ATO.</w:t>
      </w:r>
    </w:p>
    <w:p w14:paraId="27377442">
      <w:pPr>
        <w:tabs>
          <w:tab w:val="left" w:pos="1134"/>
        </w:tabs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60F908C2">
      <w:pPr>
        <w:tabs>
          <w:tab w:val="left" w:pos="1134"/>
        </w:tabs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16. </w:t>
      </w:r>
      <w:r>
        <w:rPr>
          <w:sz w:val="28"/>
          <w:szCs w:val="28"/>
        </w:rPr>
        <w:t>Організація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заходів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по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екологічному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озелененню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територій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населения пунктів.</w:t>
      </w:r>
    </w:p>
    <w:p w14:paraId="291A4556">
      <w:pPr>
        <w:tabs>
          <w:tab w:val="left" w:pos="1134"/>
        </w:tabs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17. </w:t>
      </w:r>
      <w:r>
        <w:rPr>
          <w:sz w:val="28"/>
          <w:szCs w:val="28"/>
        </w:rPr>
        <w:t>Знищення бур'янів.</w:t>
      </w:r>
    </w:p>
    <w:p w14:paraId="746B1F33">
      <w:pPr>
        <w:tabs>
          <w:tab w:val="left" w:pos="1134"/>
        </w:tabs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18. </w:t>
      </w:r>
      <w:r>
        <w:rPr>
          <w:sz w:val="28"/>
          <w:szCs w:val="28"/>
        </w:rPr>
        <w:t>Проведе</w:t>
      </w:r>
      <w:r>
        <w:rPr>
          <w:sz w:val="28"/>
          <w:szCs w:val="28"/>
          <w:lang w:val="uk-UA"/>
        </w:rPr>
        <w:t>н</w:t>
      </w:r>
      <w:r>
        <w:rPr>
          <w:sz w:val="28"/>
          <w:szCs w:val="28"/>
        </w:rPr>
        <w:t>ня заходів суспільно — культурного призначення (спортивні змагання, фестивалі тощо).</w:t>
      </w:r>
    </w:p>
    <w:p w14:paraId="7B41B8CC">
      <w:pPr>
        <w:tabs>
          <w:tab w:val="left" w:pos="1134"/>
        </w:tabs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19. </w:t>
      </w:r>
      <w:r>
        <w:rPr>
          <w:sz w:val="28"/>
          <w:szCs w:val="28"/>
        </w:rPr>
        <w:t>Організація дозвілля дітей в закладах культури.</w:t>
      </w:r>
    </w:p>
    <w:p w14:paraId="27469B3D">
      <w:pPr>
        <w:tabs>
          <w:tab w:val="left" w:pos="1134"/>
        </w:tabs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20. </w:t>
      </w:r>
      <w:r>
        <w:rPr>
          <w:sz w:val="28"/>
          <w:szCs w:val="28"/>
        </w:rPr>
        <w:t>Організація дозвілля молоді.</w:t>
      </w:r>
    </w:p>
    <w:p w14:paraId="711D5161">
      <w:pPr>
        <w:tabs>
          <w:tab w:val="left" w:pos="1134"/>
        </w:tabs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21. </w:t>
      </w:r>
      <w:r>
        <w:rPr>
          <w:sz w:val="28"/>
          <w:szCs w:val="28"/>
        </w:rPr>
        <w:t>Участь у заходах з охорон</w:t>
      </w:r>
      <w:r>
        <w:rPr>
          <w:sz w:val="28"/>
          <w:szCs w:val="28"/>
          <w:lang w:val="uk-UA"/>
        </w:rPr>
        <w:t>и</w:t>
      </w:r>
      <w:r>
        <w:rPr>
          <w:sz w:val="28"/>
          <w:szCs w:val="28"/>
        </w:rPr>
        <w:t xml:space="preserve"> суспільного порядку.</w:t>
      </w:r>
    </w:p>
    <w:p w14:paraId="715983F0">
      <w:pPr>
        <w:tabs>
          <w:tab w:val="left" w:pos="1134"/>
        </w:tabs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22. </w:t>
      </w:r>
      <w:r>
        <w:rPr>
          <w:sz w:val="28"/>
          <w:szCs w:val="28"/>
        </w:rPr>
        <w:t>Розчищення населених пунктів від снігових заметів в міс</w:t>
      </w:r>
      <w:r>
        <w:rPr>
          <w:sz w:val="28"/>
          <w:szCs w:val="28"/>
          <w:lang w:val="uk-UA"/>
        </w:rPr>
        <w:t>ця</w:t>
      </w:r>
      <w:r>
        <w:rPr>
          <w:sz w:val="28"/>
          <w:szCs w:val="28"/>
        </w:rPr>
        <w:t>х, де нема</w:t>
      </w:r>
      <w:r>
        <w:rPr>
          <w:sz w:val="28"/>
          <w:szCs w:val="28"/>
          <w:lang w:val="uk-UA"/>
        </w:rPr>
        <w:t>є</w:t>
      </w:r>
      <w:r>
        <w:rPr>
          <w:sz w:val="28"/>
          <w:szCs w:val="28"/>
        </w:rPr>
        <w:t xml:space="preserve"> доступу для техніки.</w:t>
      </w:r>
    </w:p>
    <w:p w14:paraId="080E591A">
      <w:pPr>
        <w:tabs>
          <w:tab w:val="left" w:pos="1134"/>
        </w:tabs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23. </w:t>
      </w:r>
      <w:r>
        <w:rPr>
          <w:sz w:val="28"/>
          <w:szCs w:val="28"/>
        </w:rPr>
        <w:t>Збір анкетних даних для пep</w:t>
      </w:r>
      <w:r>
        <w:rPr>
          <w:sz w:val="28"/>
          <w:szCs w:val="28"/>
          <w:lang w:val="uk-UA"/>
        </w:rPr>
        <w:t>с</w:t>
      </w:r>
      <w:r>
        <w:rPr>
          <w:sz w:val="28"/>
          <w:szCs w:val="28"/>
        </w:rPr>
        <w:t>oнiфікованого обліку.</w:t>
      </w:r>
    </w:p>
    <w:p w14:paraId="79FB5B7D">
      <w:pPr>
        <w:tabs>
          <w:tab w:val="left" w:pos="1134"/>
        </w:tabs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24. </w:t>
      </w:r>
      <w:r>
        <w:rPr>
          <w:sz w:val="28"/>
          <w:szCs w:val="28"/>
        </w:rPr>
        <w:t>Сортування гуманітарної допомоги.</w:t>
      </w:r>
    </w:p>
    <w:p w14:paraId="10016128">
      <w:pPr>
        <w:tabs>
          <w:tab w:val="left" w:pos="1134"/>
        </w:tabs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25. </w:t>
      </w:r>
      <w:r>
        <w:rPr>
          <w:sz w:val="28"/>
          <w:szCs w:val="28"/>
        </w:rPr>
        <w:t>Фасування подарункових наборів для дітей — сиріт.</w:t>
      </w:r>
    </w:p>
    <w:p w14:paraId="5D3E7B69">
      <w:pPr>
        <w:tabs>
          <w:tab w:val="left" w:pos="1134"/>
        </w:tabs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26. </w:t>
      </w:r>
      <w:r>
        <w:rPr>
          <w:sz w:val="28"/>
          <w:szCs w:val="28"/>
        </w:rPr>
        <w:t>У</w:t>
      </w:r>
      <w:r>
        <w:rPr>
          <w:sz w:val="28"/>
          <w:szCs w:val="28"/>
          <w:lang w:val="uk-UA"/>
        </w:rPr>
        <w:t>ч</w:t>
      </w:r>
      <w:r>
        <w:rPr>
          <w:sz w:val="28"/>
          <w:szCs w:val="28"/>
        </w:rPr>
        <w:t>асть у роботі пунктів обігріву.</w:t>
      </w:r>
    </w:p>
    <w:p w14:paraId="32402447">
      <w:pPr>
        <w:tabs>
          <w:tab w:val="left" w:pos="1134"/>
        </w:tabs>
        <w:ind w:left="1134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27. </w:t>
      </w:r>
      <w:r>
        <w:rPr>
          <w:sz w:val="28"/>
          <w:szCs w:val="28"/>
        </w:rPr>
        <w:t>Чергування у пр</w:t>
      </w:r>
      <w:r>
        <w:rPr>
          <w:sz w:val="28"/>
          <w:szCs w:val="28"/>
          <w:lang w:val="uk-UA"/>
        </w:rPr>
        <w:t>и</w:t>
      </w:r>
      <w:r>
        <w:rPr>
          <w:sz w:val="28"/>
          <w:szCs w:val="28"/>
        </w:rPr>
        <w:t xml:space="preserve">міщеннях, де розміщений «Пункт незламності». </w:t>
      </w:r>
    </w:p>
    <w:p w14:paraId="332635FB">
      <w:pPr>
        <w:tabs>
          <w:tab w:val="left" w:pos="1134"/>
        </w:tabs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28. </w:t>
      </w:r>
      <w:r>
        <w:rPr>
          <w:sz w:val="28"/>
          <w:szCs w:val="28"/>
        </w:rPr>
        <w:t>Виконання робіт з питань житт</w:t>
      </w:r>
      <w:r>
        <w:rPr>
          <w:sz w:val="28"/>
          <w:szCs w:val="28"/>
          <w:lang w:val="uk-UA"/>
        </w:rPr>
        <w:t>є</w:t>
      </w:r>
      <w:r>
        <w:rPr>
          <w:sz w:val="28"/>
          <w:szCs w:val="28"/>
        </w:rPr>
        <w:t>забезпечення об'</w:t>
      </w:r>
      <w:r>
        <w:rPr>
          <w:sz w:val="28"/>
          <w:szCs w:val="28"/>
          <w:lang w:val="uk-UA"/>
        </w:rPr>
        <w:t>є</w:t>
      </w:r>
      <w:r>
        <w:rPr>
          <w:sz w:val="28"/>
          <w:szCs w:val="28"/>
        </w:rPr>
        <w:t>днаних територіальних громад, сільських, селищних та міських рад: охорона громадського порядку, перевірка знань з питань охорони праці, пожежна безпека, забезпечення санітарного та епідеміологічного благополуч</w:t>
      </w:r>
      <w:r>
        <w:rPr>
          <w:sz w:val="28"/>
          <w:szCs w:val="28"/>
          <w:lang w:val="uk-UA"/>
        </w:rPr>
        <w:t>ч</w:t>
      </w:r>
      <w:r>
        <w:rPr>
          <w:sz w:val="28"/>
          <w:szCs w:val="28"/>
        </w:rPr>
        <w:t>я населен</w:t>
      </w:r>
      <w:r>
        <w:rPr>
          <w:sz w:val="28"/>
          <w:szCs w:val="28"/>
          <w:lang w:val="uk-UA"/>
        </w:rPr>
        <w:t>н</w:t>
      </w:r>
      <w:r>
        <w:rPr>
          <w:sz w:val="28"/>
          <w:szCs w:val="28"/>
        </w:rPr>
        <w:t>я громади, цивільний захист, безпека та здійснення контролю в місцях масового перебування людей, запровадження енергозберігаючих технологій та використання ресурсів у процесі реконструкції будівель та епоруд.</w:t>
      </w:r>
    </w:p>
    <w:p w14:paraId="6F54007B">
      <w:pPr>
        <w:tabs>
          <w:tab w:val="left" w:pos="1134"/>
        </w:tabs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29. </w:t>
      </w:r>
      <w:r>
        <w:rPr>
          <w:sz w:val="28"/>
          <w:szCs w:val="28"/>
        </w:rPr>
        <w:t>Виконания робіт з питань соціального супроводу дітей, молоді, сімей, які опинипися у склад</w:t>
      </w:r>
      <w:r>
        <w:rPr>
          <w:sz w:val="28"/>
          <w:szCs w:val="28"/>
          <w:lang w:val="uk-UA"/>
        </w:rPr>
        <w:t>н</w:t>
      </w:r>
      <w:r>
        <w:rPr>
          <w:sz w:val="28"/>
          <w:szCs w:val="28"/>
        </w:rPr>
        <w:t>их житт</w:t>
      </w:r>
      <w:r>
        <w:rPr>
          <w:sz w:val="28"/>
          <w:szCs w:val="28"/>
          <w:lang w:val="uk-UA"/>
        </w:rPr>
        <w:t>є</w:t>
      </w:r>
      <w:r>
        <w:rPr>
          <w:sz w:val="28"/>
          <w:szCs w:val="28"/>
        </w:rPr>
        <w:t>вих обставинах.</w:t>
      </w:r>
    </w:p>
    <w:p w14:paraId="677C63A5">
      <w:pPr>
        <w:tabs>
          <w:tab w:val="left" w:pos="1134"/>
        </w:tabs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30. </w:t>
      </w:r>
      <w:r>
        <w:rPr>
          <w:sz w:val="28"/>
          <w:szCs w:val="28"/>
        </w:rPr>
        <w:t xml:space="preserve">Роботи з поліпшення стану </w:t>
      </w:r>
      <w:r>
        <w:rPr>
          <w:sz w:val="28"/>
          <w:szCs w:val="28"/>
          <w:lang w:val="uk-UA"/>
        </w:rPr>
        <w:t>с</w:t>
      </w:r>
      <w:r>
        <w:rPr>
          <w:sz w:val="28"/>
          <w:szCs w:val="28"/>
        </w:rPr>
        <w:t>oцiaльнo-знaчyщиx об'</w:t>
      </w:r>
      <w:r>
        <w:rPr>
          <w:sz w:val="28"/>
          <w:szCs w:val="28"/>
          <w:lang w:val="uk-UA"/>
        </w:rPr>
        <w:t>є</w:t>
      </w:r>
      <w:r>
        <w:rPr>
          <w:sz w:val="28"/>
          <w:szCs w:val="28"/>
        </w:rPr>
        <w:t>ктів інфраструктури населен</w:t>
      </w:r>
      <w:r>
        <w:rPr>
          <w:sz w:val="28"/>
          <w:szCs w:val="28"/>
          <w:lang w:val="uk-UA"/>
        </w:rPr>
        <w:t>н</w:t>
      </w:r>
      <w:r>
        <w:rPr>
          <w:sz w:val="28"/>
          <w:szCs w:val="28"/>
        </w:rPr>
        <w:t>я пун</w:t>
      </w:r>
      <w:r>
        <w:rPr>
          <w:sz w:val="28"/>
          <w:szCs w:val="28"/>
          <w:lang w:val="uk-UA"/>
        </w:rPr>
        <w:t>к</w:t>
      </w:r>
      <w:r>
        <w:rPr>
          <w:sz w:val="28"/>
          <w:szCs w:val="28"/>
        </w:rPr>
        <w:t xml:space="preserve">тів </w:t>
      </w:r>
      <w:r>
        <w:rPr>
          <w:sz w:val="28"/>
          <w:szCs w:val="28"/>
          <w:lang w:val="uk-UA"/>
        </w:rPr>
        <w:t>Попівської сільської</w:t>
      </w:r>
      <w:r>
        <w:rPr>
          <w:sz w:val="28"/>
          <w:szCs w:val="28"/>
        </w:rPr>
        <w:t xml:space="preserve"> ради.</w:t>
      </w:r>
    </w:p>
    <w:p w14:paraId="6AFE425D">
      <w:pPr>
        <w:tabs>
          <w:tab w:val="left" w:pos="1134"/>
        </w:tabs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31. </w:t>
      </w:r>
      <w:r>
        <w:rPr>
          <w:sz w:val="28"/>
          <w:szCs w:val="28"/>
        </w:rPr>
        <w:t>Заготівля дров для опалювального сезону для військових та населення.</w:t>
      </w:r>
    </w:p>
    <w:p w14:paraId="72D08687">
      <w:pPr>
        <w:tabs>
          <w:tab w:val="left" w:pos="1134"/>
        </w:tabs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32. Плетіння маскувальних сіток.</w:t>
      </w:r>
    </w:p>
    <w:p w14:paraId="6C5EFFE3">
      <w:pPr>
        <w:tabs>
          <w:tab w:val="left" w:pos="1134"/>
        </w:tabs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33. </w:t>
      </w:r>
      <w:r>
        <w:rPr>
          <w:sz w:val="28"/>
          <w:szCs w:val="28"/>
        </w:rPr>
        <w:t>Облаштування підвальних приміщень у багатоповерхових будинках, закладах охорони здоров'я, культури та закладах освіти під укриття.</w:t>
      </w:r>
    </w:p>
    <w:p w14:paraId="6F518106">
      <w:pPr>
        <w:ind w:left="567"/>
        <w:jc w:val="both"/>
        <w:rPr>
          <w:sz w:val="28"/>
          <w:szCs w:val="28"/>
        </w:rPr>
      </w:pPr>
    </w:p>
    <w:p w14:paraId="11C6C1CC">
      <w:pPr>
        <w:ind w:left="567" w:right="142" w:firstLine="578"/>
        <w:jc w:val="both"/>
        <w:rPr>
          <w:sz w:val="28"/>
          <w:szCs w:val="28"/>
          <w:lang w:val="uk-UA" w:eastAsia="uk-UA"/>
        </w:rPr>
      </w:pPr>
    </w:p>
    <w:p w14:paraId="20F5ECE0">
      <w:pPr>
        <w:shd w:val="clear" w:color="auto" w:fill="FFFFFF"/>
        <w:tabs>
          <w:tab w:val="left" w:pos="4790"/>
          <w:tab w:val="left" w:pos="7320"/>
        </w:tabs>
        <w:ind w:left="567" w:right="142"/>
        <w:jc w:val="both"/>
        <w:rPr>
          <w:rFonts w:ascii="Arial" w:eastAsia="Times New Roman" w:cs="Arial"/>
          <w:b/>
          <w:sz w:val="28"/>
          <w:szCs w:val="28"/>
          <w:lang w:val="uk-UA"/>
        </w:rPr>
      </w:pPr>
      <w:r>
        <w:rPr>
          <w:rFonts w:eastAsia="Times New Roman"/>
          <w:b/>
          <w:sz w:val="28"/>
          <w:szCs w:val="28"/>
          <w:lang w:val="uk-UA"/>
        </w:rPr>
        <w:t>Секретар ради                                        Валентина МАЛІГОН</w:t>
      </w:r>
    </w:p>
    <w:sectPr>
      <w:pgSz w:w="11909" w:h="16834"/>
      <w:pgMar w:top="851" w:right="568" w:bottom="567" w:left="993" w:header="720" w:footer="720" w:gutter="0"/>
      <w:cols w:space="60" w:num="1"/>
      <w:docGrid w:linePitch="27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800"/>
  <w:drawingGridVerticalOrigin w:val="1440"/>
  <w:doNotShadeFormData w:val="1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2"/>
  </w:compat>
  <w:rsids>
    <w:rsidRoot w:val="00526C6F"/>
    <w:rsid w:val="00000F4D"/>
    <w:rsid w:val="00003952"/>
    <w:rsid w:val="0000407C"/>
    <w:rsid w:val="0002730F"/>
    <w:rsid w:val="000453F3"/>
    <w:rsid w:val="00050917"/>
    <w:rsid w:val="00054F32"/>
    <w:rsid w:val="00077DA4"/>
    <w:rsid w:val="000943D4"/>
    <w:rsid w:val="00097A13"/>
    <w:rsid w:val="000A2112"/>
    <w:rsid w:val="000B1D36"/>
    <w:rsid w:val="000B1E08"/>
    <w:rsid w:val="000B25E6"/>
    <w:rsid w:val="000C02E7"/>
    <w:rsid w:val="000C253E"/>
    <w:rsid w:val="000D4681"/>
    <w:rsid w:val="000D575F"/>
    <w:rsid w:val="000E248C"/>
    <w:rsid w:val="000F04FF"/>
    <w:rsid w:val="000F6E8F"/>
    <w:rsid w:val="000F7D14"/>
    <w:rsid w:val="001023D0"/>
    <w:rsid w:val="001046B2"/>
    <w:rsid w:val="00104EB1"/>
    <w:rsid w:val="001055FD"/>
    <w:rsid w:val="001178FE"/>
    <w:rsid w:val="0012328F"/>
    <w:rsid w:val="00132B25"/>
    <w:rsid w:val="0013663A"/>
    <w:rsid w:val="00142BD9"/>
    <w:rsid w:val="001433DB"/>
    <w:rsid w:val="00145A74"/>
    <w:rsid w:val="0015229C"/>
    <w:rsid w:val="001633CF"/>
    <w:rsid w:val="0017446E"/>
    <w:rsid w:val="00181448"/>
    <w:rsid w:val="001814F6"/>
    <w:rsid w:val="00191641"/>
    <w:rsid w:val="001D3E5D"/>
    <w:rsid w:val="001F3D37"/>
    <w:rsid w:val="00200CDB"/>
    <w:rsid w:val="00201D1A"/>
    <w:rsid w:val="00202A94"/>
    <w:rsid w:val="002072ED"/>
    <w:rsid w:val="0020784C"/>
    <w:rsid w:val="00210B53"/>
    <w:rsid w:val="0022278A"/>
    <w:rsid w:val="0022291C"/>
    <w:rsid w:val="002246D9"/>
    <w:rsid w:val="00234203"/>
    <w:rsid w:val="00245AFF"/>
    <w:rsid w:val="00245D58"/>
    <w:rsid w:val="002479B4"/>
    <w:rsid w:val="00252E4C"/>
    <w:rsid w:val="0025431F"/>
    <w:rsid w:val="002555E8"/>
    <w:rsid w:val="00264628"/>
    <w:rsid w:val="00266ABB"/>
    <w:rsid w:val="00266D41"/>
    <w:rsid w:val="002743D4"/>
    <w:rsid w:val="00281B1A"/>
    <w:rsid w:val="002842F9"/>
    <w:rsid w:val="0028563F"/>
    <w:rsid w:val="00296FF8"/>
    <w:rsid w:val="002A411C"/>
    <w:rsid w:val="002A7F68"/>
    <w:rsid w:val="002C038B"/>
    <w:rsid w:val="002C1268"/>
    <w:rsid w:val="002D5B2B"/>
    <w:rsid w:val="002E1028"/>
    <w:rsid w:val="002E3457"/>
    <w:rsid w:val="002F7E36"/>
    <w:rsid w:val="00305728"/>
    <w:rsid w:val="003166AF"/>
    <w:rsid w:val="00321CD2"/>
    <w:rsid w:val="003322A9"/>
    <w:rsid w:val="0033320D"/>
    <w:rsid w:val="00333B66"/>
    <w:rsid w:val="00333CC4"/>
    <w:rsid w:val="0034066D"/>
    <w:rsid w:val="0034267B"/>
    <w:rsid w:val="00347C76"/>
    <w:rsid w:val="003675C2"/>
    <w:rsid w:val="0037721E"/>
    <w:rsid w:val="00380143"/>
    <w:rsid w:val="00385787"/>
    <w:rsid w:val="00386C6F"/>
    <w:rsid w:val="00387B2F"/>
    <w:rsid w:val="00395EF7"/>
    <w:rsid w:val="003A2DB6"/>
    <w:rsid w:val="003B3620"/>
    <w:rsid w:val="003D6DCA"/>
    <w:rsid w:val="003D7457"/>
    <w:rsid w:val="003E15DC"/>
    <w:rsid w:val="003E3FC3"/>
    <w:rsid w:val="003E4BCD"/>
    <w:rsid w:val="003E717A"/>
    <w:rsid w:val="003E76F8"/>
    <w:rsid w:val="0040325F"/>
    <w:rsid w:val="004159FD"/>
    <w:rsid w:val="004520D4"/>
    <w:rsid w:val="004713B0"/>
    <w:rsid w:val="004761A4"/>
    <w:rsid w:val="00483630"/>
    <w:rsid w:val="00496371"/>
    <w:rsid w:val="004A5480"/>
    <w:rsid w:val="004B087F"/>
    <w:rsid w:val="004C1B2D"/>
    <w:rsid w:val="004D058A"/>
    <w:rsid w:val="004D0E5B"/>
    <w:rsid w:val="004E4156"/>
    <w:rsid w:val="004E4E2A"/>
    <w:rsid w:val="004F67CF"/>
    <w:rsid w:val="00506230"/>
    <w:rsid w:val="005152C9"/>
    <w:rsid w:val="00526C6F"/>
    <w:rsid w:val="00543A3E"/>
    <w:rsid w:val="00543FD8"/>
    <w:rsid w:val="00550E00"/>
    <w:rsid w:val="00551061"/>
    <w:rsid w:val="00560FC4"/>
    <w:rsid w:val="00562DF4"/>
    <w:rsid w:val="00566937"/>
    <w:rsid w:val="0057665F"/>
    <w:rsid w:val="005804E3"/>
    <w:rsid w:val="00584B92"/>
    <w:rsid w:val="00591A5E"/>
    <w:rsid w:val="00594D1E"/>
    <w:rsid w:val="005A5FE2"/>
    <w:rsid w:val="005B0514"/>
    <w:rsid w:val="005B0CC6"/>
    <w:rsid w:val="005B1F33"/>
    <w:rsid w:val="005C5AB7"/>
    <w:rsid w:val="005C6AF5"/>
    <w:rsid w:val="005D72CB"/>
    <w:rsid w:val="00600EC0"/>
    <w:rsid w:val="00605D7D"/>
    <w:rsid w:val="00611A69"/>
    <w:rsid w:val="006219EA"/>
    <w:rsid w:val="00621B16"/>
    <w:rsid w:val="00623A78"/>
    <w:rsid w:val="00636F9B"/>
    <w:rsid w:val="00641BD8"/>
    <w:rsid w:val="00642306"/>
    <w:rsid w:val="00643942"/>
    <w:rsid w:val="00644AB3"/>
    <w:rsid w:val="00647795"/>
    <w:rsid w:val="006501F1"/>
    <w:rsid w:val="00655DA1"/>
    <w:rsid w:val="00664436"/>
    <w:rsid w:val="0066635F"/>
    <w:rsid w:val="00687FC0"/>
    <w:rsid w:val="0069208C"/>
    <w:rsid w:val="006B5668"/>
    <w:rsid w:val="006B6B7F"/>
    <w:rsid w:val="006C4DDF"/>
    <w:rsid w:val="006C5A3F"/>
    <w:rsid w:val="006C72D7"/>
    <w:rsid w:val="006D02DB"/>
    <w:rsid w:val="006F35FB"/>
    <w:rsid w:val="006F3EB7"/>
    <w:rsid w:val="006F5945"/>
    <w:rsid w:val="00700E08"/>
    <w:rsid w:val="007012BA"/>
    <w:rsid w:val="00705AB5"/>
    <w:rsid w:val="00707224"/>
    <w:rsid w:val="00723937"/>
    <w:rsid w:val="00727569"/>
    <w:rsid w:val="0073086C"/>
    <w:rsid w:val="007324EF"/>
    <w:rsid w:val="00737541"/>
    <w:rsid w:val="0074038B"/>
    <w:rsid w:val="00742ED6"/>
    <w:rsid w:val="00752E06"/>
    <w:rsid w:val="007624CB"/>
    <w:rsid w:val="00770C77"/>
    <w:rsid w:val="00770EE1"/>
    <w:rsid w:val="007711B0"/>
    <w:rsid w:val="00785AAA"/>
    <w:rsid w:val="0079529E"/>
    <w:rsid w:val="007A46A7"/>
    <w:rsid w:val="007C04E7"/>
    <w:rsid w:val="007C0BBD"/>
    <w:rsid w:val="007C3F7A"/>
    <w:rsid w:val="007D68D4"/>
    <w:rsid w:val="007E0A81"/>
    <w:rsid w:val="007E1238"/>
    <w:rsid w:val="007E610E"/>
    <w:rsid w:val="007F3067"/>
    <w:rsid w:val="007F3BB3"/>
    <w:rsid w:val="00807556"/>
    <w:rsid w:val="008102B8"/>
    <w:rsid w:val="00820C94"/>
    <w:rsid w:val="008213DD"/>
    <w:rsid w:val="00821BF8"/>
    <w:rsid w:val="00826DB9"/>
    <w:rsid w:val="00835C76"/>
    <w:rsid w:val="008365E2"/>
    <w:rsid w:val="00837238"/>
    <w:rsid w:val="008428BA"/>
    <w:rsid w:val="008460A4"/>
    <w:rsid w:val="00855E47"/>
    <w:rsid w:val="0086035B"/>
    <w:rsid w:val="008652C3"/>
    <w:rsid w:val="00894F66"/>
    <w:rsid w:val="0089620D"/>
    <w:rsid w:val="008A252D"/>
    <w:rsid w:val="008A38E3"/>
    <w:rsid w:val="008A3E12"/>
    <w:rsid w:val="008C6366"/>
    <w:rsid w:val="008D17E0"/>
    <w:rsid w:val="008E4D93"/>
    <w:rsid w:val="008F1B8E"/>
    <w:rsid w:val="008F4D33"/>
    <w:rsid w:val="008F650D"/>
    <w:rsid w:val="008F6C18"/>
    <w:rsid w:val="00900467"/>
    <w:rsid w:val="00900CE2"/>
    <w:rsid w:val="009130A0"/>
    <w:rsid w:val="00915CDF"/>
    <w:rsid w:val="00923F63"/>
    <w:rsid w:val="00936500"/>
    <w:rsid w:val="00937114"/>
    <w:rsid w:val="009454EB"/>
    <w:rsid w:val="00950F48"/>
    <w:rsid w:val="00957757"/>
    <w:rsid w:val="00965A68"/>
    <w:rsid w:val="009812FD"/>
    <w:rsid w:val="0099219C"/>
    <w:rsid w:val="00995204"/>
    <w:rsid w:val="009A2D50"/>
    <w:rsid w:val="009B1EFD"/>
    <w:rsid w:val="009B2322"/>
    <w:rsid w:val="009B3AAF"/>
    <w:rsid w:val="009C0481"/>
    <w:rsid w:val="009E387B"/>
    <w:rsid w:val="009E4BD9"/>
    <w:rsid w:val="00A06CDE"/>
    <w:rsid w:val="00A15C4D"/>
    <w:rsid w:val="00A21FBC"/>
    <w:rsid w:val="00A272E2"/>
    <w:rsid w:val="00A27304"/>
    <w:rsid w:val="00A50E15"/>
    <w:rsid w:val="00A56F45"/>
    <w:rsid w:val="00A60354"/>
    <w:rsid w:val="00A91AA9"/>
    <w:rsid w:val="00A93C0F"/>
    <w:rsid w:val="00A95341"/>
    <w:rsid w:val="00AA3C60"/>
    <w:rsid w:val="00AB35D0"/>
    <w:rsid w:val="00AB4ACD"/>
    <w:rsid w:val="00AB50CD"/>
    <w:rsid w:val="00AC084A"/>
    <w:rsid w:val="00AC0DFF"/>
    <w:rsid w:val="00AC6A93"/>
    <w:rsid w:val="00AD10AF"/>
    <w:rsid w:val="00AD26A9"/>
    <w:rsid w:val="00AD3F3C"/>
    <w:rsid w:val="00AE0EA2"/>
    <w:rsid w:val="00AE2BDB"/>
    <w:rsid w:val="00AE65A6"/>
    <w:rsid w:val="00AF2999"/>
    <w:rsid w:val="00B05734"/>
    <w:rsid w:val="00B1502A"/>
    <w:rsid w:val="00B20B7A"/>
    <w:rsid w:val="00B2216A"/>
    <w:rsid w:val="00B2746E"/>
    <w:rsid w:val="00B3651C"/>
    <w:rsid w:val="00B366C5"/>
    <w:rsid w:val="00B41E51"/>
    <w:rsid w:val="00B44F3F"/>
    <w:rsid w:val="00B66F45"/>
    <w:rsid w:val="00B74B26"/>
    <w:rsid w:val="00B75878"/>
    <w:rsid w:val="00B96736"/>
    <w:rsid w:val="00BA6583"/>
    <w:rsid w:val="00BB27FE"/>
    <w:rsid w:val="00BB5F77"/>
    <w:rsid w:val="00BD3090"/>
    <w:rsid w:val="00BD6F9E"/>
    <w:rsid w:val="00BF0C4F"/>
    <w:rsid w:val="00C001EC"/>
    <w:rsid w:val="00C006EC"/>
    <w:rsid w:val="00C00772"/>
    <w:rsid w:val="00C00E10"/>
    <w:rsid w:val="00C068C9"/>
    <w:rsid w:val="00C169C8"/>
    <w:rsid w:val="00C333A5"/>
    <w:rsid w:val="00C35E90"/>
    <w:rsid w:val="00C36501"/>
    <w:rsid w:val="00C647A1"/>
    <w:rsid w:val="00C65C2B"/>
    <w:rsid w:val="00C701E4"/>
    <w:rsid w:val="00C74F3D"/>
    <w:rsid w:val="00C75F90"/>
    <w:rsid w:val="00C84408"/>
    <w:rsid w:val="00C85CDF"/>
    <w:rsid w:val="00C8645C"/>
    <w:rsid w:val="00CA6C67"/>
    <w:rsid w:val="00CB1E5A"/>
    <w:rsid w:val="00CB6814"/>
    <w:rsid w:val="00CD0619"/>
    <w:rsid w:val="00CD1CF2"/>
    <w:rsid w:val="00CD2B0E"/>
    <w:rsid w:val="00CE1B26"/>
    <w:rsid w:val="00CE3303"/>
    <w:rsid w:val="00CE4CD7"/>
    <w:rsid w:val="00CF3F6D"/>
    <w:rsid w:val="00D020E2"/>
    <w:rsid w:val="00D024E8"/>
    <w:rsid w:val="00D02C5A"/>
    <w:rsid w:val="00D107B8"/>
    <w:rsid w:val="00D37B6A"/>
    <w:rsid w:val="00D56E42"/>
    <w:rsid w:val="00D67611"/>
    <w:rsid w:val="00D81A0F"/>
    <w:rsid w:val="00D81F12"/>
    <w:rsid w:val="00DB01B8"/>
    <w:rsid w:val="00DB54A4"/>
    <w:rsid w:val="00DB55F3"/>
    <w:rsid w:val="00DB5976"/>
    <w:rsid w:val="00DB5EEB"/>
    <w:rsid w:val="00DD5148"/>
    <w:rsid w:val="00DF65A1"/>
    <w:rsid w:val="00E14CC5"/>
    <w:rsid w:val="00E240FC"/>
    <w:rsid w:val="00E31F2B"/>
    <w:rsid w:val="00E36266"/>
    <w:rsid w:val="00E41EB5"/>
    <w:rsid w:val="00E4611C"/>
    <w:rsid w:val="00E51394"/>
    <w:rsid w:val="00E541CE"/>
    <w:rsid w:val="00E64282"/>
    <w:rsid w:val="00E672BD"/>
    <w:rsid w:val="00E678FC"/>
    <w:rsid w:val="00E71679"/>
    <w:rsid w:val="00E719AE"/>
    <w:rsid w:val="00E9124F"/>
    <w:rsid w:val="00E92A38"/>
    <w:rsid w:val="00EC1C18"/>
    <w:rsid w:val="00EF28EC"/>
    <w:rsid w:val="00EF2C9B"/>
    <w:rsid w:val="00F1497D"/>
    <w:rsid w:val="00F201BE"/>
    <w:rsid w:val="00F234CB"/>
    <w:rsid w:val="00F24C67"/>
    <w:rsid w:val="00F2680F"/>
    <w:rsid w:val="00F46E3A"/>
    <w:rsid w:val="00F50C9A"/>
    <w:rsid w:val="00F527E7"/>
    <w:rsid w:val="00F536C3"/>
    <w:rsid w:val="00F63C69"/>
    <w:rsid w:val="00F650F3"/>
    <w:rsid w:val="00F7360C"/>
    <w:rsid w:val="00F759D1"/>
    <w:rsid w:val="00F812C4"/>
    <w:rsid w:val="00F827BD"/>
    <w:rsid w:val="00F90B65"/>
    <w:rsid w:val="00FA13F2"/>
    <w:rsid w:val="00FA1D6F"/>
    <w:rsid w:val="00FC2469"/>
    <w:rsid w:val="00FC7535"/>
    <w:rsid w:val="00FD3F4D"/>
    <w:rsid w:val="00FD6579"/>
    <w:rsid w:val="00FD6DBB"/>
    <w:rsid w:val="00FE1A6B"/>
    <w:rsid w:val="00FE2E30"/>
    <w:rsid w:val="00FE3920"/>
    <w:rsid w:val="00FE4ACD"/>
    <w:rsid w:val="00FE4AE6"/>
    <w:rsid w:val="00FE777F"/>
    <w:rsid w:val="00FE7CD1"/>
    <w:rsid w:val="7BE11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qFormat="1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EastAsia"/>
      <w:sz w:val="20"/>
      <w:szCs w:val="20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0"/>
    <w:rPr>
      <w:b/>
      <w:bCs/>
    </w:rPr>
  </w:style>
  <w:style w:type="paragraph" w:styleId="5">
    <w:name w:val="Balloon Text"/>
    <w:basedOn w:val="1"/>
    <w:link w:val="10"/>
    <w:semiHidden/>
    <w:unhideWhenUsed/>
    <w:uiPriority w:val="99"/>
    <w:rPr>
      <w:rFonts w:ascii="Segoe UI" w:hAnsi="Segoe UI" w:cs="Segoe UI"/>
      <w:sz w:val="18"/>
      <w:szCs w:val="18"/>
    </w:rPr>
  </w:style>
  <w:style w:type="paragraph" w:styleId="6">
    <w:name w:val="Body Text"/>
    <w:basedOn w:val="1"/>
    <w:link w:val="16"/>
    <w:semiHidden/>
    <w:unhideWhenUsed/>
    <w:qFormat/>
    <w:uiPriority w:val="99"/>
    <w:pPr>
      <w:spacing w:after="120"/>
    </w:pPr>
  </w:style>
  <w:style w:type="paragraph" w:styleId="7">
    <w:name w:val="Body Text Indent"/>
    <w:basedOn w:val="1"/>
    <w:link w:val="14"/>
    <w:semiHidden/>
    <w:unhideWhenUsed/>
    <w:qFormat/>
    <w:uiPriority w:val="0"/>
    <w:pPr>
      <w:widowControl/>
      <w:autoSpaceDE/>
      <w:autoSpaceDN/>
      <w:adjustRightInd/>
      <w:spacing w:line="360" w:lineRule="auto"/>
      <w:ind w:firstLine="480"/>
      <w:jc w:val="both"/>
    </w:pPr>
    <w:rPr>
      <w:rFonts w:eastAsia="Times New Roman"/>
      <w:sz w:val="28"/>
      <w:lang w:val="uk-UA"/>
    </w:rPr>
  </w:style>
  <w:style w:type="paragraph" w:styleId="8">
    <w:name w:val="footer"/>
    <w:basedOn w:val="1"/>
    <w:link w:val="15"/>
    <w:unhideWhenUsed/>
    <w:uiPriority w:val="0"/>
    <w:pPr>
      <w:keepLines/>
      <w:widowControl/>
      <w:tabs>
        <w:tab w:val="left" w:pos="-1080"/>
        <w:tab w:val="center" w:pos="4320"/>
        <w:tab w:val="right" w:pos="9480"/>
      </w:tabs>
      <w:adjustRightInd/>
      <w:spacing w:before="420"/>
      <w:ind w:left="-1080" w:right="-1080"/>
    </w:pPr>
    <w:rPr>
      <w:rFonts w:ascii="Arial" w:hAnsi="Arial" w:eastAsia="Times New Roman" w:cs="Arial"/>
      <w:b/>
      <w:bCs/>
    </w:rPr>
  </w:style>
  <w:style w:type="table" w:styleId="9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Текст выноски Знак"/>
    <w:basedOn w:val="2"/>
    <w:link w:val="5"/>
    <w:semiHidden/>
    <w:uiPriority w:val="99"/>
    <w:rPr>
      <w:rFonts w:ascii="Segoe UI" w:hAnsi="Segoe UI" w:cs="Segoe UI"/>
      <w:sz w:val="18"/>
      <w:szCs w:val="18"/>
    </w:rPr>
  </w:style>
  <w:style w:type="paragraph" w:styleId="11">
    <w:name w:val="No Spacing"/>
    <w:link w:val="12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customStyle="1" w:styleId="12">
    <w:name w:val="Без интервала Знак"/>
    <w:basedOn w:val="2"/>
    <w:link w:val="11"/>
    <w:uiPriority w:val="1"/>
  </w:style>
  <w:style w:type="paragraph" w:styleId="13">
    <w:name w:val="List Paragraph"/>
    <w:basedOn w:val="1"/>
    <w:qFormat/>
    <w:uiPriority w:val="1"/>
    <w:pPr>
      <w:ind w:left="720"/>
      <w:contextualSpacing/>
    </w:pPr>
  </w:style>
  <w:style w:type="character" w:customStyle="1" w:styleId="14">
    <w:name w:val="Основной текст с отступом Знак"/>
    <w:basedOn w:val="2"/>
    <w:link w:val="7"/>
    <w:semiHidden/>
    <w:uiPriority w:val="0"/>
    <w:rPr>
      <w:rFonts w:ascii="Times New Roman" w:hAnsi="Times New Roman" w:eastAsia="Times New Roman" w:cs="Times New Roman"/>
      <w:sz w:val="28"/>
      <w:szCs w:val="20"/>
      <w:lang w:val="uk-UA"/>
    </w:rPr>
  </w:style>
  <w:style w:type="character" w:customStyle="1" w:styleId="15">
    <w:name w:val="Нижний колонтитул Знак"/>
    <w:basedOn w:val="2"/>
    <w:link w:val="8"/>
    <w:qFormat/>
    <w:uiPriority w:val="0"/>
    <w:rPr>
      <w:rFonts w:ascii="Arial" w:hAnsi="Arial" w:eastAsia="Times New Roman" w:cs="Arial"/>
      <w:b/>
      <w:bCs/>
      <w:sz w:val="20"/>
      <w:szCs w:val="20"/>
    </w:rPr>
  </w:style>
  <w:style w:type="character" w:customStyle="1" w:styleId="16">
    <w:name w:val="Основной текст Знак"/>
    <w:basedOn w:val="2"/>
    <w:link w:val="6"/>
    <w:semiHidden/>
    <w:qFormat/>
    <w:uiPriority w:val="99"/>
    <w:rPr>
      <w:rFonts w:ascii="Times New Roman" w:hAnsi="Times New Roman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file:///C:\MSOffice\Clipart\GERB.BMP" TargetMode="Externa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7F658-9750-4CB2-8B21-F7D696A4861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3944</Words>
  <Characters>2249</Characters>
  <Lines>18</Lines>
  <Paragraphs>12</Paragraphs>
  <TotalTime>1603</TotalTime>
  <ScaleCrop>false</ScaleCrop>
  <LinksUpToDate>false</LinksUpToDate>
  <CharactersWithSpaces>6181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2022-09-07T11:07:00Z</dcterms:created>
  <dc:creator>Почома Iрина Сергiївна</dc:creator>
  <cp:lastModifiedBy>User</cp:lastModifiedBy>
  <cp:lastPrinted>2025-04-28T05:35:00Z</cp:lastPrinted>
  <dcterms:modified xsi:type="dcterms:W3CDTF">2025-08-11T06:54:24Z</dcterms:modified>
  <cp:revision>314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6B6869C986EC44A68B8731A293919E35_12</vt:lpwstr>
  </property>
</Properties>
</file>