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5F" w:rsidRDefault="0045115F">
      <w:pPr>
        <w:jc w:val="center"/>
        <w:rPr>
          <w:b/>
          <w:sz w:val="28"/>
          <w:szCs w:val="28"/>
          <w:lang w:val="ru-RU"/>
        </w:rPr>
      </w:pPr>
    </w:p>
    <w:p w:rsidR="0045115F" w:rsidRDefault="006E2A74">
      <w:pPr>
        <w:jc w:val="center"/>
        <w:rPr>
          <w:b/>
          <w:sz w:val="28"/>
          <w:szCs w:val="28"/>
          <w:lang w:val="ru-RU"/>
        </w:rPr>
      </w:pPr>
      <w:r>
        <w:rPr>
          <w:noProof/>
          <w:lang w:val="en-US" w:eastAsia="en-US"/>
        </w:rPr>
        <w:drawing>
          <wp:inline distT="0" distB="0" distL="0" distR="0">
            <wp:extent cx="5429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</w:t>
      </w:r>
    </w:p>
    <w:p w:rsidR="0045115F" w:rsidRDefault="006E2A74">
      <w:pPr>
        <w:jc w:val="center"/>
        <w:rPr>
          <w:rStyle w:val="a3"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rStyle w:val="a3"/>
          <w:sz w:val="28"/>
          <w:szCs w:val="28"/>
        </w:rPr>
        <w:t>ВИКОНАВЧИЙ КОМІТЕТ</w:t>
      </w:r>
    </w:p>
    <w:p w:rsidR="0045115F" w:rsidRDefault="006E2A74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ПОПІВСЬКА СІЛЬСЬКА РАДА</w:t>
      </w:r>
    </w:p>
    <w:p w:rsidR="0045115F" w:rsidRDefault="006E2A74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КОНОТОПСЬКОГО РАЙОНУ СУМСЬКОЇ ОБЛАСТІ</w:t>
      </w:r>
    </w:p>
    <w:p w:rsidR="0045115F" w:rsidRDefault="006E2A74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</w:t>
      </w:r>
    </w:p>
    <w:p w:rsidR="0045115F" w:rsidRDefault="006E2A74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РІШЕННЯ №</w:t>
      </w:r>
      <w:r>
        <w:rPr>
          <w:rStyle w:val="a3"/>
          <w:sz w:val="28"/>
          <w:szCs w:val="28"/>
        </w:rPr>
        <w:t>149</w:t>
      </w:r>
    </w:p>
    <w:p w:rsidR="0045115F" w:rsidRDefault="0045115F">
      <w:pPr>
        <w:shd w:val="clear" w:color="auto" w:fill="FFFFFF"/>
        <w:jc w:val="center"/>
        <w:rPr>
          <w:sz w:val="28"/>
          <w:szCs w:val="28"/>
        </w:rPr>
      </w:pPr>
    </w:p>
    <w:p w:rsidR="0045115F" w:rsidRDefault="006E2A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23.05.2025    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Попівка</w:t>
      </w:r>
      <w:proofErr w:type="spellEnd"/>
    </w:p>
    <w:p w:rsidR="0045115F" w:rsidRDefault="0045115F">
      <w:pPr>
        <w:jc w:val="both"/>
        <w:textAlignment w:val="baseline"/>
        <w:rPr>
          <w:sz w:val="28"/>
          <w:szCs w:val="28"/>
        </w:rPr>
      </w:pPr>
    </w:p>
    <w:p w:rsidR="0045115F" w:rsidRDefault="006E2A74">
      <w:pPr>
        <w:jc w:val="both"/>
        <w:rPr>
          <w:b/>
          <w:sz w:val="28"/>
          <w:szCs w:val="28"/>
        </w:rPr>
      </w:pPr>
      <w:bookmarkStart w:id="0" w:name="_Hlk169182435"/>
      <w:r>
        <w:rPr>
          <w:rFonts w:eastAsia="Times New Roman"/>
          <w:b/>
          <w:sz w:val="28"/>
          <w:szCs w:val="28"/>
          <w:lang w:eastAsia="uk-UA"/>
        </w:rPr>
        <w:t xml:space="preserve">Про затвердження будівельного паспорта </w:t>
      </w:r>
      <w:bookmarkStart w:id="1" w:name="_Hlk173506494"/>
      <w:r>
        <w:rPr>
          <w:rFonts w:eastAsia="Times New Roman"/>
          <w:b/>
          <w:sz w:val="28"/>
          <w:szCs w:val="28"/>
          <w:lang w:eastAsia="uk-UA"/>
        </w:rPr>
        <w:t>об’єкту</w:t>
      </w:r>
      <w:bookmarkStart w:id="2" w:name="_Hlk169186486"/>
      <w:r>
        <w:rPr>
          <w:rFonts w:eastAsia="Times New Roman"/>
          <w:b/>
          <w:sz w:val="28"/>
          <w:szCs w:val="28"/>
          <w:lang w:eastAsia="uk-UA"/>
        </w:rPr>
        <w:t xml:space="preserve"> будівництва в селі </w:t>
      </w:r>
      <w:proofErr w:type="spellStart"/>
      <w:r>
        <w:rPr>
          <w:rFonts w:eastAsia="Times New Roman"/>
          <w:b/>
          <w:sz w:val="28"/>
          <w:szCs w:val="28"/>
          <w:lang w:eastAsia="uk-UA"/>
        </w:rPr>
        <w:t>Таранське</w:t>
      </w:r>
      <w:proofErr w:type="spellEnd"/>
      <w:r>
        <w:rPr>
          <w:rFonts w:eastAsia="Times New Roman"/>
          <w:b/>
          <w:sz w:val="28"/>
          <w:szCs w:val="28"/>
          <w:lang w:eastAsia="uk-UA"/>
        </w:rPr>
        <w:t xml:space="preserve"> Конотопського району Сумської області</w:t>
      </w:r>
      <w:bookmarkEnd w:id="1"/>
      <w:bookmarkEnd w:id="2"/>
    </w:p>
    <w:bookmarkEnd w:id="0"/>
    <w:p w:rsidR="0045115F" w:rsidRDefault="0045115F">
      <w:pPr>
        <w:jc w:val="both"/>
        <w:textAlignment w:val="baseline"/>
        <w:rPr>
          <w:b/>
          <w:bCs/>
          <w:sz w:val="28"/>
          <w:szCs w:val="28"/>
          <w:lang w:eastAsia="uk-UA"/>
        </w:rPr>
      </w:pPr>
    </w:p>
    <w:p w:rsidR="0045115F" w:rsidRDefault="006E2A74">
      <w:pPr>
        <w:pStyle w:val="a7"/>
        <w:tabs>
          <w:tab w:val="clear" w:pos="2130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709"/>
        <w:jc w:val="both"/>
        <w:rPr>
          <w:szCs w:val="28"/>
        </w:rPr>
      </w:pPr>
      <w:r>
        <w:rPr>
          <w:szCs w:val="28"/>
        </w:rPr>
        <w:t xml:space="preserve">Розглянувши заяву </w:t>
      </w:r>
      <w:bookmarkStart w:id="3" w:name="_Hlk169186701"/>
      <w:r>
        <w:rPr>
          <w:szCs w:val="28"/>
        </w:rPr>
        <w:t xml:space="preserve">Салогуб Олександра Петровича </w:t>
      </w:r>
      <w:bookmarkEnd w:id="3"/>
      <w:r>
        <w:rPr>
          <w:szCs w:val="28"/>
        </w:rPr>
        <w:t>та з метою видачі будівельного паспорта, відповідно до пункту 3 статті 27 Закону України «Про регулювання містобудівної діяльності» від 17.0</w:t>
      </w:r>
      <w:r>
        <w:rPr>
          <w:szCs w:val="28"/>
        </w:rPr>
        <w:t xml:space="preserve">2.2011, керуючись </w:t>
      </w:r>
      <w:bookmarkStart w:id="4" w:name="_Hlk194923486"/>
      <w:r>
        <w:rPr>
          <w:szCs w:val="28"/>
        </w:rPr>
        <w:t>договором купівлі-продажу садового будинку, посвідченого приватним нотаріусом Майстренко І.В. реєстраційний номер №483 від 24.06.2021, витягом з Державного реєстру речових прав на нерухоме майно про реєстрацію права власності №263019043 в</w:t>
      </w:r>
      <w:r>
        <w:rPr>
          <w:szCs w:val="28"/>
        </w:rPr>
        <w:t xml:space="preserve">ід 24.06.2021, </w:t>
      </w:r>
      <w:bookmarkEnd w:id="4"/>
      <w:r>
        <w:rPr>
          <w:szCs w:val="28"/>
        </w:rPr>
        <w:t>договором купівлі-продажу земельної ділянки, посвідченого приватним нотаріусом Майстренко І.В. реєстраційний номер №484 від 24.06.2021, витягом з Державного реєстру речових прав на нерухоме майно про реєстрацію права власності №263017362 від</w:t>
      </w:r>
      <w:r>
        <w:rPr>
          <w:szCs w:val="28"/>
        </w:rPr>
        <w:t xml:space="preserve"> 24.06.2021, технічним паспортом, виготовленим КП «Конотопське МБТІ» №194 від 25.05.2021, керуючись статтями 40, 52 Закону України «Про місцеве самоврядування в Україні»,  </w:t>
      </w:r>
    </w:p>
    <w:p w:rsidR="0045115F" w:rsidRDefault="006E2A74">
      <w:pPr>
        <w:pStyle w:val="a7"/>
        <w:tabs>
          <w:tab w:val="clear" w:pos="2130"/>
          <w:tab w:val="left" w:pos="1134"/>
        </w:tabs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виконавчий комітет вирішив:</w:t>
      </w:r>
    </w:p>
    <w:p w:rsidR="0045115F" w:rsidRDefault="006E2A74">
      <w:pPr>
        <w:pStyle w:val="a7"/>
        <w:numPr>
          <w:ilvl w:val="0"/>
          <w:numId w:val="1"/>
        </w:numPr>
        <w:tabs>
          <w:tab w:val="clear" w:pos="2130"/>
          <w:tab w:val="left" w:pos="284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left="0" w:firstLine="709"/>
        <w:jc w:val="both"/>
        <w:rPr>
          <w:szCs w:val="28"/>
        </w:rPr>
      </w:pPr>
      <w:r>
        <w:rPr>
          <w:szCs w:val="28"/>
        </w:rPr>
        <w:t>Затвердити будівельний паспорт №5-БП об’єкту будівництв</w:t>
      </w:r>
      <w:r>
        <w:rPr>
          <w:szCs w:val="28"/>
        </w:rPr>
        <w:t xml:space="preserve">а: «Реконструкція садового будинку з будівництвом прибудови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Сумська область, Конотопський район, с. </w:t>
      </w:r>
      <w:proofErr w:type="spellStart"/>
      <w:r>
        <w:rPr>
          <w:szCs w:val="28"/>
        </w:rPr>
        <w:t>Таранське</w:t>
      </w:r>
      <w:proofErr w:type="spellEnd"/>
      <w:r>
        <w:rPr>
          <w:szCs w:val="28"/>
        </w:rPr>
        <w:t>, -----------------------------</w:t>
      </w:r>
      <w:r>
        <w:rPr>
          <w:szCs w:val="28"/>
        </w:rPr>
        <w:t>, замовником якого виступає Салогуб Олександр Петрович ---------------------------</w:t>
      </w:r>
      <w:bookmarkStart w:id="5" w:name="_GoBack"/>
      <w:bookmarkEnd w:id="5"/>
      <w:r>
        <w:rPr>
          <w:szCs w:val="28"/>
        </w:rPr>
        <w:t>.</w:t>
      </w:r>
    </w:p>
    <w:p w:rsidR="0045115F" w:rsidRDefault="006E2A74">
      <w:pPr>
        <w:pStyle w:val="a7"/>
        <w:tabs>
          <w:tab w:val="clear" w:pos="2130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709"/>
        <w:jc w:val="both"/>
        <w:rPr>
          <w:szCs w:val="28"/>
        </w:rPr>
      </w:pPr>
      <w:r>
        <w:rPr>
          <w:szCs w:val="28"/>
        </w:rPr>
        <w:t>2. Контроль за вик</w:t>
      </w:r>
      <w:r>
        <w:rPr>
          <w:szCs w:val="28"/>
        </w:rPr>
        <w:t>онанням даного рішення покласти на заступника сільського голови з питань діяльності виконавчих органів ради Ірину КЛІГУНОВУ.</w:t>
      </w:r>
    </w:p>
    <w:p w:rsidR="0045115F" w:rsidRDefault="0045115F">
      <w:pPr>
        <w:pStyle w:val="a7"/>
        <w:tabs>
          <w:tab w:val="clear" w:pos="2130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709"/>
        <w:jc w:val="both"/>
        <w:rPr>
          <w:szCs w:val="28"/>
        </w:rPr>
      </w:pPr>
    </w:p>
    <w:p w:rsidR="0045115F" w:rsidRDefault="0045115F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:rsidR="0045115F" w:rsidRDefault="006E2A74">
      <w:pPr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b/>
          <w:bCs/>
          <w:sz w:val="28"/>
          <w:szCs w:val="28"/>
          <w:lang w:eastAsia="uk-UA"/>
        </w:rPr>
        <w:t xml:space="preserve">Сільський голова     </w:t>
      </w:r>
      <w:r>
        <w:rPr>
          <w:rFonts w:eastAsia="Times New Roman"/>
          <w:bCs/>
          <w:sz w:val="28"/>
          <w:szCs w:val="28"/>
          <w:lang w:eastAsia="uk-UA"/>
        </w:rPr>
        <w:t xml:space="preserve">                                                       </w:t>
      </w:r>
      <w:r>
        <w:rPr>
          <w:rFonts w:eastAsia="Times New Roman"/>
          <w:b/>
          <w:bCs/>
          <w:sz w:val="28"/>
          <w:szCs w:val="28"/>
          <w:lang w:eastAsia="uk-UA"/>
        </w:rPr>
        <w:t>Анатолій БОЯРЧУК</w:t>
      </w:r>
    </w:p>
    <w:p w:rsidR="0045115F" w:rsidRDefault="0045115F">
      <w:pPr>
        <w:rPr>
          <w:sz w:val="28"/>
          <w:szCs w:val="28"/>
        </w:rPr>
      </w:pPr>
    </w:p>
    <w:p w:rsidR="0045115F" w:rsidRDefault="0045115F">
      <w:pPr>
        <w:rPr>
          <w:sz w:val="26"/>
          <w:szCs w:val="26"/>
        </w:rPr>
      </w:pPr>
    </w:p>
    <w:p w:rsidR="0045115F" w:rsidRDefault="0045115F">
      <w:pPr>
        <w:rPr>
          <w:sz w:val="26"/>
          <w:szCs w:val="26"/>
        </w:rPr>
      </w:pPr>
    </w:p>
    <w:p w:rsidR="0045115F" w:rsidRDefault="0045115F">
      <w:pPr>
        <w:rPr>
          <w:sz w:val="26"/>
          <w:szCs w:val="26"/>
        </w:rPr>
      </w:pPr>
    </w:p>
    <w:p w:rsidR="0045115F" w:rsidRDefault="0045115F">
      <w:pPr>
        <w:rPr>
          <w:sz w:val="26"/>
          <w:szCs w:val="26"/>
        </w:rPr>
      </w:pPr>
    </w:p>
    <w:p w:rsidR="0045115F" w:rsidRDefault="0045115F"/>
    <w:p w:rsidR="0045115F" w:rsidRDefault="006E2A74">
      <w:r>
        <w:t>Наталія ДОВГАЛЬ</w:t>
      </w:r>
    </w:p>
    <w:p w:rsidR="0045115F" w:rsidRDefault="006E2A74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fontstyle13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</w:t>
      </w:r>
      <w:r>
        <w:rPr>
          <w:rStyle w:val="fontstyle13"/>
        </w:rPr>
        <w:t>.</w:t>
      </w:r>
    </w:p>
    <w:sectPr w:rsidR="0045115F">
      <w:pgSz w:w="11906" w:h="16838"/>
      <w:pgMar w:top="284" w:right="850" w:bottom="426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7064D"/>
    <w:multiLevelType w:val="multilevel"/>
    <w:tmpl w:val="74E7064D"/>
    <w:lvl w:ilvl="0">
      <w:start w:val="1"/>
      <w:numFmt w:val="decimal"/>
      <w:lvlText w:val="%1."/>
      <w:lvlJc w:val="left"/>
      <w:pPr>
        <w:tabs>
          <w:tab w:val="left" w:pos="0"/>
        </w:tabs>
        <w:ind w:left="975" w:hanging="435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E5"/>
    <w:rsid w:val="000172EE"/>
    <w:rsid w:val="001A558E"/>
    <w:rsid w:val="002023EA"/>
    <w:rsid w:val="002E50B6"/>
    <w:rsid w:val="0031408F"/>
    <w:rsid w:val="0035315A"/>
    <w:rsid w:val="00357DE5"/>
    <w:rsid w:val="003B427F"/>
    <w:rsid w:val="003C2FF3"/>
    <w:rsid w:val="003E1263"/>
    <w:rsid w:val="003E1873"/>
    <w:rsid w:val="0045115F"/>
    <w:rsid w:val="00564EE2"/>
    <w:rsid w:val="006E2A74"/>
    <w:rsid w:val="00815AAC"/>
    <w:rsid w:val="0084528E"/>
    <w:rsid w:val="00A52F2C"/>
    <w:rsid w:val="00AD1642"/>
    <w:rsid w:val="00B145DC"/>
    <w:rsid w:val="00B86D65"/>
    <w:rsid w:val="00BE4649"/>
    <w:rsid w:val="00C40701"/>
    <w:rsid w:val="00CA148D"/>
    <w:rsid w:val="00CB50C8"/>
    <w:rsid w:val="00D311F0"/>
    <w:rsid w:val="00D6210C"/>
    <w:rsid w:val="00E2481C"/>
    <w:rsid w:val="00EA5773"/>
    <w:rsid w:val="00F07761"/>
    <w:rsid w:val="00F8678A"/>
    <w:rsid w:val="71B4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ECB86"/>
  <w15:docId w15:val="{F1C4B95E-21F6-41C0-BC3C-FF799C0B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Body Text"/>
    <w:basedOn w:val="a"/>
    <w:link w:val="a8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a9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List"/>
    <w:basedOn w:val="a7"/>
    <w:rPr>
      <w:rFonts w:cs="Lucida San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  <w:lang w:eastAsia="ru-RU"/>
    </w:rPr>
  </w:style>
  <w:style w:type="character" w:customStyle="1" w:styleId="fontstyle13">
    <w:name w:val="fontstyle13"/>
    <w:qFormat/>
  </w:style>
  <w:style w:type="character" w:customStyle="1" w:styleId="fontstyle11">
    <w:name w:val="fontstyle11"/>
    <w:qFormat/>
  </w:style>
  <w:style w:type="character" w:customStyle="1" w:styleId="a8">
    <w:name w:val="Основной текст Знак"/>
    <w:basedOn w:val="a0"/>
    <w:link w:val="a7"/>
    <w:uiPriority w:val="99"/>
    <w:qFormat/>
    <w:rPr>
      <w:rFonts w:ascii="Times New Roman" w:eastAsia="Times New Roman" w:hAnsi="Times New Roman" w:cs="Times New Roman"/>
      <w:sz w:val="28"/>
      <w:szCs w:val="14"/>
      <w:lang w:eastAsia="ru-RU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B0EA0-EEB4-4F8B-AF0F-600CAA6C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278</Words>
  <Characters>1588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User</cp:lastModifiedBy>
  <cp:revision>144</cp:revision>
  <cp:lastPrinted>2025-04-07T10:28:00Z</cp:lastPrinted>
  <dcterms:created xsi:type="dcterms:W3CDTF">2021-11-05T13:50:00Z</dcterms:created>
  <dcterms:modified xsi:type="dcterms:W3CDTF">2025-05-30T08:11:00Z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D42A3882A48B4D579A5CC50026FC1467_12</vt:lpwstr>
  </property>
</Properties>
</file>