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C98B0" w14:textId="77777777" w:rsidR="00357DE5" w:rsidRDefault="00357DE5">
      <w:pPr>
        <w:jc w:val="center"/>
        <w:rPr>
          <w:b/>
          <w:sz w:val="28"/>
          <w:szCs w:val="28"/>
          <w:lang w:val="ru-RU"/>
        </w:rPr>
      </w:pPr>
    </w:p>
    <w:p w14:paraId="7F4A8F4B" w14:textId="77777777" w:rsidR="00357DE5" w:rsidRDefault="0031408F">
      <w:pPr>
        <w:jc w:val="center"/>
        <w:rPr>
          <w:b/>
          <w:sz w:val="28"/>
          <w:szCs w:val="28"/>
          <w:lang w:val="ru-RU"/>
        </w:rPr>
      </w:pPr>
      <w:r>
        <w:rPr>
          <w:noProof/>
          <w:lang w:val="en-US" w:eastAsia="en-US"/>
        </w:rPr>
        <w:drawing>
          <wp:inline distT="0" distB="0" distL="0" distR="0" wp14:anchorId="45819C98" wp14:editId="18613C94">
            <wp:extent cx="542925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</w:t>
      </w:r>
    </w:p>
    <w:p w14:paraId="3C22A5FD" w14:textId="038FF5E2" w:rsidR="00357DE5" w:rsidRDefault="0031408F" w:rsidP="002023EA">
      <w:pPr>
        <w:jc w:val="center"/>
        <w:rPr>
          <w:rStyle w:val="a3"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</w:t>
      </w:r>
      <w:r>
        <w:rPr>
          <w:rStyle w:val="a3"/>
          <w:sz w:val="28"/>
          <w:szCs w:val="28"/>
        </w:rPr>
        <w:t>ВИКОНАВЧИЙ КОМІТЕТ</w:t>
      </w:r>
    </w:p>
    <w:p w14:paraId="1846A624" w14:textId="77777777" w:rsidR="00357DE5" w:rsidRDefault="0031408F">
      <w:pPr>
        <w:shd w:val="clear" w:color="auto" w:fill="FFFFFF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ПОПІВСЬКА СІЛЬСЬКА РАДА</w:t>
      </w:r>
    </w:p>
    <w:p w14:paraId="696074A3" w14:textId="77777777" w:rsidR="00357DE5" w:rsidRDefault="0031408F">
      <w:pPr>
        <w:shd w:val="clear" w:color="auto" w:fill="FFFFFF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КОНОТОПСЬКОГО РАЙОНУ СУМСЬКОЇ ОБЛАСТІ</w:t>
      </w:r>
    </w:p>
    <w:p w14:paraId="34678EF2" w14:textId="77777777" w:rsidR="00357DE5" w:rsidRDefault="0031408F">
      <w:pPr>
        <w:shd w:val="clear" w:color="auto" w:fill="FFFFFF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</w:t>
      </w:r>
    </w:p>
    <w:p w14:paraId="03E3ABD1" w14:textId="4B912870" w:rsidR="00357DE5" w:rsidRPr="00787E07" w:rsidRDefault="0031408F">
      <w:pPr>
        <w:shd w:val="clear" w:color="auto" w:fill="FFFFFF"/>
        <w:jc w:val="center"/>
        <w:rPr>
          <w:rStyle w:val="a3"/>
          <w:sz w:val="28"/>
          <w:szCs w:val="28"/>
          <w:lang w:val="ru-RU"/>
        </w:rPr>
      </w:pPr>
      <w:r>
        <w:rPr>
          <w:rStyle w:val="a3"/>
          <w:sz w:val="28"/>
          <w:szCs w:val="28"/>
        </w:rPr>
        <w:t xml:space="preserve">РІШЕННЯ № </w:t>
      </w:r>
      <w:r w:rsidR="00787E07">
        <w:rPr>
          <w:rStyle w:val="a3"/>
          <w:sz w:val="28"/>
          <w:szCs w:val="28"/>
          <w:lang w:val="ru-RU"/>
        </w:rPr>
        <w:t>169</w:t>
      </w:r>
      <w:bookmarkStart w:id="0" w:name="_GoBack"/>
      <w:bookmarkEnd w:id="0"/>
    </w:p>
    <w:p w14:paraId="5043127E" w14:textId="77777777" w:rsidR="00357DE5" w:rsidRDefault="00357DE5">
      <w:pPr>
        <w:shd w:val="clear" w:color="auto" w:fill="FFFFFF"/>
        <w:jc w:val="center"/>
        <w:rPr>
          <w:sz w:val="28"/>
          <w:szCs w:val="28"/>
        </w:rPr>
      </w:pPr>
    </w:p>
    <w:p w14:paraId="38295400" w14:textId="4D028F69" w:rsidR="00357DE5" w:rsidRDefault="004D69CE">
      <w:pPr>
        <w:rPr>
          <w:b/>
          <w:sz w:val="28"/>
          <w:szCs w:val="28"/>
        </w:rPr>
      </w:pPr>
      <w:r>
        <w:rPr>
          <w:b/>
          <w:sz w:val="28"/>
          <w:szCs w:val="28"/>
        </w:rPr>
        <w:t>05</w:t>
      </w:r>
      <w:r w:rsidR="00C97BD9">
        <w:rPr>
          <w:b/>
          <w:sz w:val="28"/>
          <w:szCs w:val="28"/>
        </w:rPr>
        <w:t>.06</w:t>
      </w:r>
      <w:r w:rsidR="00CA148D">
        <w:rPr>
          <w:b/>
          <w:sz w:val="28"/>
          <w:szCs w:val="28"/>
        </w:rPr>
        <w:t>.2025</w:t>
      </w:r>
      <w:r w:rsidR="0031408F">
        <w:rPr>
          <w:b/>
          <w:sz w:val="28"/>
          <w:szCs w:val="28"/>
        </w:rPr>
        <w:t xml:space="preserve">    </w:t>
      </w:r>
      <w:r w:rsidR="0031408F">
        <w:rPr>
          <w:sz w:val="28"/>
          <w:szCs w:val="28"/>
        </w:rPr>
        <w:tab/>
        <w:t xml:space="preserve">       </w:t>
      </w:r>
      <w:r w:rsidR="0031408F">
        <w:rPr>
          <w:sz w:val="28"/>
          <w:szCs w:val="28"/>
        </w:rPr>
        <w:tab/>
      </w:r>
      <w:r w:rsidR="0031408F">
        <w:rPr>
          <w:sz w:val="28"/>
          <w:szCs w:val="28"/>
        </w:rPr>
        <w:tab/>
      </w:r>
      <w:r w:rsidR="0031408F">
        <w:rPr>
          <w:sz w:val="28"/>
          <w:szCs w:val="28"/>
        </w:rPr>
        <w:tab/>
      </w:r>
      <w:r w:rsidR="0031408F">
        <w:rPr>
          <w:sz w:val="28"/>
          <w:szCs w:val="28"/>
        </w:rPr>
        <w:tab/>
      </w:r>
      <w:r w:rsidR="0031408F">
        <w:rPr>
          <w:sz w:val="28"/>
          <w:szCs w:val="28"/>
        </w:rPr>
        <w:tab/>
      </w:r>
      <w:r w:rsidR="0031408F">
        <w:rPr>
          <w:sz w:val="28"/>
          <w:szCs w:val="28"/>
        </w:rPr>
        <w:tab/>
        <w:t xml:space="preserve">               </w:t>
      </w:r>
      <w:r w:rsidR="0031408F">
        <w:rPr>
          <w:sz w:val="28"/>
          <w:szCs w:val="28"/>
        </w:rPr>
        <w:tab/>
      </w:r>
      <w:r w:rsidR="0031408F">
        <w:rPr>
          <w:b/>
          <w:sz w:val="28"/>
          <w:szCs w:val="28"/>
        </w:rPr>
        <w:t>с. Попівка</w:t>
      </w:r>
    </w:p>
    <w:p w14:paraId="248850E1" w14:textId="77777777" w:rsidR="00357DE5" w:rsidRDefault="00357DE5">
      <w:pPr>
        <w:jc w:val="both"/>
        <w:textAlignment w:val="baseline"/>
        <w:rPr>
          <w:sz w:val="28"/>
          <w:szCs w:val="28"/>
        </w:rPr>
      </w:pPr>
    </w:p>
    <w:p w14:paraId="1C938927" w14:textId="2FAA80BB" w:rsidR="00357DE5" w:rsidRDefault="0031408F">
      <w:pPr>
        <w:jc w:val="both"/>
        <w:rPr>
          <w:b/>
          <w:sz w:val="28"/>
          <w:szCs w:val="28"/>
        </w:rPr>
      </w:pPr>
      <w:bookmarkStart w:id="1" w:name="_Hlk169182435"/>
      <w:r>
        <w:rPr>
          <w:rFonts w:eastAsia="Times New Roman"/>
          <w:b/>
          <w:sz w:val="28"/>
          <w:szCs w:val="28"/>
          <w:lang w:eastAsia="uk-UA"/>
        </w:rPr>
        <w:t xml:space="preserve">Про затвердження будівельного паспорта </w:t>
      </w:r>
      <w:bookmarkStart w:id="2" w:name="_Hlk173506494"/>
      <w:r>
        <w:rPr>
          <w:rFonts w:eastAsia="Times New Roman"/>
          <w:b/>
          <w:sz w:val="28"/>
          <w:szCs w:val="28"/>
          <w:lang w:eastAsia="uk-UA"/>
        </w:rPr>
        <w:t>об’єкту</w:t>
      </w:r>
      <w:bookmarkStart w:id="3" w:name="_Hlk169186486"/>
      <w:r w:rsidR="00BE4649">
        <w:rPr>
          <w:rFonts w:eastAsia="Times New Roman"/>
          <w:b/>
          <w:sz w:val="28"/>
          <w:szCs w:val="28"/>
          <w:lang w:eastAsia="uk-UA"/>
        </w:rPr>
        <w:t xml:space="preserve"> будівництва в </w:t>
      </w:r>
      <w:r w:rsidR="003C2FF3">
        <w:rPr>
          <w:rFonts w:eastAsia="Times New Roman"/>
          <w:b/>
          <w:sz w:val="28"/>
          <w:szCs w:val="28"/>
          <w:lang w:eastAsia="uk-UA"/>
        </w:rPr>
        <w:t xml:space="preserve">селі Таранське </w:t>
      </w:r>
      <w:r>
        <w:rPr>
          <w:rFonts w:eastAsia="Times New Roman"/>
          <w:b/>
          <w:sz w:val="28"/>
          <w:szCs w:val="28"/>
          <w:lang w:eastAsia="uk-UA"/>
        </w:rPr>
        <w:t>Конотопського району Сумської області</w:t>
      </w:r>
      <w:bookmarkEnd w:id="2"/>
      <w:bookmarkEnd w:id="3"/>
    </w:p>
    <w:bookmarkEnd w:id="1"/>
    <w:p w14:paraId="63016699" w14:textId="77777777" w:rsidR="00357DE5" w:rsidRDefault="00357DE5">
      <w:pPr>
        <w:jc w:val="both"/>
        <w:textAlignment w:val="baseline"/>
        <w:rPr>
          <w:b/>
          <w:bCs/>
          <w:sz w:val="28"/>
          <w:szCs w:val="28"/>
          <w:lang w:eastAsia="uk-UA"/>
        </w:rPr>
      </w:pPr>
    </w:p>
    <w:p w14:paraId="47C9D5B8" w14:textId="5267CCA3" w:rsidR="00357DE5" w:rsidRDefault="0031408F" w:rsidP="003B427F">
      <w:pPr>
        <w:pStyle w:val="a7"/>
        <w:tabs>
          <w:tab w:val="clear" w:pos="2130"/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ind w:firstLine="709"/>
        <w:jc w:val="both"/>
        <w:rPr>
          <w:szCs w:val="28"/>
        </w:rPr>
      </w:pPr>
      <w:r>
        <w:rPr>
          <w:szCs w:val="28"/>
        </w:rPr>
        <w:t xml:space="preserve">Розглянувши заяву </w:t>
      </w:r>
      <w:bookmarkStart w:id="4" w:name="_Hlk169186701"/>
      <w:r w:rsidR="00BD2307" w:rsidRPr="00BD2307">
        <w:rPr>
          <w:szCs w:val="28"/>
        </w:rPr>
        <w:t>----------------------</w:t>
      </w:r>
      <w:r>
        <w:rPr>
          <w:szCs w:val="28"/>
        </w:rPr>
        <w:t xml:space="preserve"> </w:t>
      </w:r>
      <w:bookmarkEnd w:id="4"/>
      <w:r>
        <w:rPr>
          <w:szCs w:val="28"/>
        </w:rPr>
        <w:t xml:space="preserve">та з метою видачі будівельного паспорта, відповідно до пункту 3 статті 27 Закону України «Про регулювання містобудівної діяльності» від 17.02.2011, керуючись </w:t>
      </w:r>
      <w:bookmarkStart w:id="5" w:name="_Hlk194923486"/>
      <w:r>
        <w:rPr>
          <w:szCs w:val="28"/>
        </w:rPr>
        <w:t>витяг</w:t>
      </w:r>
      <w:r w:rsidR="00BE4649">
        <w:rPr>
          <w:szCs w:val="28"/>
        </w:rPr>
        <w:t>ом</w:t>
      </w:r>
      <w:r>
        <w:rPr>
          <w:szCs w:val="28"/>
        </w:rPr>
        <w:t xml:space="preserve"> з Державного реєстру речових прав</w:t>
      </w:r>
      <w:r w:rsidR="00D311F0">
        <w:rPr>
          <w:szCs w:val="28"/>
        </w:rPr>
        <w:t xml:space="preserve"> </w:t>
      </w:r>
      <w:r>
        <w:rPr>
          <w:szCs w:val="28"/>
        </w:rPr>
        <w:t>№</w:t>
      </w:r>
      <w:r w:rsidR="00C97BD9">
        <w:rPr>
          <w:szCs w:val="28"/>
        </w:rPr>
        <w:t>392121464</w:t>
      </w:r>
      <w:r>
        <w:rPr>
          <w:szCs w:val="28"/>
        </w:rPr>
        <w:t xml:space="preserve"> від </w:t>
      </w:r>
      <w:r w:rsidR="00C97BD9">
        <w:rPr>
          <w:szCs w:val="28"/>
        </w:rPr>
        <w:t>23.08.2024</w:t>
      </w:r>
      <w:r>
        <w:rPr>
          <w:szCs w:val="28"/>
        </w:rPr>
        <w:t>,</w:t>
      </w:r>
      <w:r w:rsidR="0084528E" w:rsidRPr="0084528E">
        <w:rPr>
          <w:szCs w:val="28"/>
        </w:rPr>
        <w:t xml:space="preserve"> </w:t>
      </w:r>
      <w:bookmarkEnd w:id="5"/>
      <w:r w:rsidR="00C97BD9">
        <w:rPr>
          <w:szCs w:val="28"/>
        </w:rPr>
        <w:t xml:space="preserve">державним актом на право власності на земельну ділянку серія ЯЗ№352687 від 04.02.2009 </w:t>
      </w:r>
      <w:r w:rsidR="00D311F0">
        <w:rPr>
          <w:szCs w:val="28"/>
        </w:rPr>
        <w:t>витягом з Державного реєстру речових прав №</w:t>
      </w:r>
      <w:r w:rsidR="00C97BD9">
        <w:rPr>
          <w:szCs w:val="28"/>
        </w:rPr>
        <w:t>392122282</w:t>
      </w:r>
      <w:r w:rsidR="00D311F0">
        <w:rPr>
          <w:szCs w:val="28"/>
        </w:rPr>
        <w:t xml:space="preserve"> від </w:t>
      </w:r>
      <w:r w:rsidR="00C97BD9">
        <w:rPr>
          <w:szCs w:val="28"/>
        </w:rPr>
        <w:t>23.08.2024</w:t>
      </w:r>
      <w:r w:rsidR="00D311F0">
        <w:rPr>
          <w:szCs w:val="28"/>
        </w:rPr>
        <w:t>,</w:t>
      </w:r>
      <w:r w:rsidR="00D6210C">
        <w:rPr>
          <w:szCs w:val="28"/>
        </w:rPr>
        <w:t xml:space="preserve"> </w:t>
      </w:r>
      <w:r>
        <w:rPr>
          <w:szCs w:val="28"/>
        </w:rPr>
        <w:t xml:space="preserve">керуючись статтями 40, 52 Закону України «Про місцеве самоврядування в Україні»,  </w:t>
      </w:r>
    </w:p>
    <w:p w14:paraId="2518E164" w14:textId="410B6631" w:rsidR="00357DE5" w:rsidRDefault="0031408F" w:rsidP="003B427F">
      <w:pPr>
        <w:pStyle w:val="a7"/>
        <w:tabs>
          <w:tab w:val="clear" w:pos="2130"/>
          <w:tab w:val="left" w:pos="1134"/>
        </w:tabs>
        <w:ind w:firstLine="709"/>
        <w:jc w:val="both"/>
        <w:rPr>
          <w:szCs w:val="28"/>
          <w:lang w:eastAsia="uk-UA"/>
        </w:rPr>
      </w:pPr>
      <w:r>
        <w:rPr>
          <w:szCs w:val="28"/>
          <w:lang w:eastAsia="uk-UA"/>
        </w:rPr>
        <w:t>виконавчий комітет вирішив:</w:t>
      </w:r>
    </w:p>
    <w:p w14:paraId="468B823C" w14:textId="37F9A9ED" w:rsidR="00357DE5" w:rsidRDefault="0031408F" w:rsidP="003B427F">
      <w:pPr>
        <w:pStyle w:val="a7"/>
        <w:numPr>
          <w:ilvl w:val="0"/>
          <w:numId w:val="1"/>
        </w:numPr>
        <w:tabs>
          <w:tab w:val="clear" w:pos="2130"/>
          <w:tab w:val="left" w:pos="284"/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ind w:left="0" w:firstLine="709"/>
        <w:jc w:val="both"/>
        <w:rPr>
          <w:szCs w:val="28"/>
        </w:rPr>
      </w:pPr>
      <w:r>
        <w:rPr>
          <w:szCs w:val="28"/>
        </w:rPr>
        <w:t>Затвердити будівельний паспорт №</w:t>
      </w:r>
      <w:r w:rsidR="00C97BD9">
        <w:rPr>
          <w:szCs w:val="28"/>
        </w:rPr>
        <w:t>6</w:t>
      </w:r>
      <w:r>
        <w:rPr>
          <w:szCs w:val="28"/>
        </w:rPr>
        <w:t xml:space="preserve">-БП </w:t>
      </w:r>
      <w:r w:rsidR="00BE4649" w:rsidRPr="00BE4649">
        <w:rPr>
          <w:szCs w:val="28"/>
        </w:rPr>
        <w:t>об’єкту будівництва</w:t>
      </w:r>
      <w:r w:rsidR="003E1263">
        <w:rPr>
          <w:szCs w:val="28"/>
        </w:rPr>
        <w:t>: «</w:t>
      </w:r>
      <w:r w:rsidR="00D6210C">
        <w:rPr>
          <w:szCs w:val="28"/>
        </w:rPr>
        <w:t xml:space="preserve">Реконструкція </w:t>
      </w:r>
      <w:r w:rsidR="003E1873">
        <w:rPr>
          <w:szCs w:val="28"/>
        </w:rPr>
        <w:t>садового</w:t>
      </w:r>
      <w:r w:rsidR="00D6210C">
        <w:rPr>
          <w:szCs w:val="28"/>
        </w:rPr>
        <w:t xml:space="preserve"> будинку </w:t>
      </w:r>
      <w:r w:rsidR="003E1873">
        <w:rPr>
          <w:szCs w:val="28"/>
        </w:rPr>
        <w:t xml:space="preserve">з будівництвом прибудови за адресою: Сумська область, Конотопський район, с. Таранське, </w:t>
      </w:r>
      <w:r w:rsidR="00BD2307">
        <w:rPr>
          <w:szCs w:val="28"/>
          <w:lang w:val="ru-RU"/>
        </w:rPr>
        <w:t>---------------------</w:t>
      </w:r>
      <w:r>
        <w:rPr>
          <w:szCs w:val="28"/>
        </w:rPr>
        <w:t xml:space="preserve">, замовником якого виступає </w:t>
      </w:r>
      <w:r w:rsidR="00BD2307">
        <w:rPr>
          <w:szCs w:val="28"/>
          <w:lang w:val="ru-RU"/>
        </w:rPr>
        <w:t>-------------------</w:t>
      </w:r>
      <w:r w:rsidR="00D6210C">
        <w:rPr>
          <w:szCs w:val="28"/>
        </w:rPr>
        <w:t xml:space="preserve"> </w:t>
      </w:r>
      <w:r>
        <w:rPr>
          <w:szCs w:val="28"/>
        </w:rPr>
        <w:t xml:space="preserve">(ІПН </w:t>
      </w:r>
      <w:r w:rsidR="00BD2307">
        <w:rPr>
          <w:szCs w:val="28"/>
          <w:lang w:val="ru-RU"/>
        </w:rPr>
        <w:t>----------------</w:t>
      </w:r>
      <w:r>
        <w:rPr>
          <w:szCs w:val="28"/>
        </w:rPr>
        <w:t>).</w:t>
      </w:r>
    </w:p>
    <w:p w14:paraId="71100785" w14:textId="303D7DD3" w:rsidR="00357DE5" w:rsidRDefault="0031408F" w:rsidP="003B427F">
      <w:pPr>
        <w:pStyle w:val="a7"/>
        <w:tabs>
          <w:tab w:val="clear" w:pos="2130"/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ind w:firstLine="709"/>
        <w:jc w:val="both"/>
        <w:rPr>
          <w:szCs w:val="28"/>
        </w:rPr>
      </w:pPr>
      <w:r>
        <w:rPr>
          <w:szCs w:val="28"/>
        </w:rPr>
        <w:t>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0EFD5D59" w14:textId="77777777" w:rsidR="00357DE5" w:rsidRDefault="00357DE5" w:rsidP="003B427F">
      <w:pPr>
        <w:pStyle w:val="a7"/>
        <w:tabs>
          <w:tab w:val="clear" w:pos="2130"/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ind w:firstLine="709"/>
        <w:jc w:val="both"/>
        <w:rPr>
          <w:szCs w:val="28"/>
        </w:rPr>
      </w:pPr>
    </w:p>
    <w:p w14:paraId="28F2E5B1" w14:textId="77777777" w:rsidR="00357DE5" w:rsidRDefault="00357DE5">
      <w:pPr>
        <w:pStyle w:val="a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09628049" w14:textId="77777777" w:rsidR="00357DE5" w:rsidRDefault="0031408F">
      <w:pPr>
        <w:jc w:val="both"/>
        <w:textAlignment w:val="baseline"/>
        <w:rPr>
          <w:rFonts w:eastAsia="Times New Roman"/>
          <w:sz w:val="28"/>
          <w:szCs w:val="28"/>
          <w:lang w:eastAsia="uk-UA"/>
        </w:rPr>
      </w:pPr>
      <w:r>
        <w:rPr>
          <w:rFonts w:eastAsia="Times New Roman"/>
          <w:b/>
          <w:bCs/>
          <w:sz w:val="28"/>
          <w:szCs w:val="28"/>
          <w:lang w:eastAsia="uk-UA"/>
        </w:rPr>
        <w:t xml:space="preserve">Сільський голова     </w:t>
      </w:r>
      <w:r>
        <w:rPr>
          <w:rFonts w:eastAsia="Times New Roman"/>
          <w:bCs/>
          <w:sz w:val="28"/>
          <w:szCs w:val="28"/>
          <w:lang w:eastAsia="uk-UA"/>
        </w:rPr>
        <w:t xml:space="preserve">                                                       </w:t>
      </w:r>
      <w:r>
        <w:rPr>
          <w:rFonts w:eastAsia="Times New Roman"/>
          <w:b/>
          <w:bCs/>
          <w:sz w:val="28"/>
          <w:szCs w:val="28"/>
          <w:lang w:eastAsia="uk-UA"/>
        </w:rPr>
        <w:t>Анатолій БОЯРЧУК</w:t>
      </w:r>
    </w:p>
    <w:p w14:paraId="22E020DA" w14:textId="77777777" w:rsidR="00357DE5" w:rsidRDefault="00357DE5">
      <w:pPr>
        <w:rPr>
          <w:sz w:val="28"/>
          <w:szCs w:val="28"/>
        </w:rPr>
      </w:pPr>
    </w:p>
    <w:p w14:paraId="43960971" w14:textId="77777777" w:rsidR="00357DE5" w:rsidRDefault="00357DE5">
      <w:pPr>
        <w:rPr>
          <w:sz w:val="26"/>
          <w:szCs w:val="26"/>
        </w:rPr>
      </w:pPr>
    </w:p>
    <w:p w14:paraId="2C859B74" w14:textId="764490D9" w:rsidR="00BE4649" w:rsidRDefault="00BE4649">
      <w:pPr>
        <w:rPr>
          <w:sz w:val="26"/>
          <w:szCs w:val="26"/>
        </w:rPr>
      </w:pPr>
    </w:p>
    <w:p w14:paraId="3F75CFA4" w14:textId="25AB9554" w:rsidR="004D69CE" w:rsidRDefault="004D69CE">
      <w:pPr>
        <w:rPr>
          <w:sz w:val="26"/>
          <w:szCs w:val="26"/>
        </w:rPr>
      </w:pPr>
    </w:p>
    <w:p w14:paraId="428C8DAF" w14:textId="25244812" w:rsidR="004D69CE" w:rsidRDefault="004D69CE">
      <w:pPr>
        <w:rPr>
          <w:sz w:val="26"/>
          <w:szCs w:val="26"/>
        </w:rPr>
      </w:pPr>
    </w:p>
    <w:p w14:paraId="7BED97AD" w14:textId="64E0D071" w:rsidR="004D69CE" w:rsidRDefault="004D69CE">
      <w:pPr>
        <w:rPr>
          <w:sz w:val="26"/>
          <w:szCs w:val="26"/>
        </w:rPr>
      </w:pPr>
    </w:p>
    <w:p w14:paraId="1FA95DFD" w14:textId="77777777" w:rsidR="004D69CE" w:rsidRDefault="004D69CE">
      <w:pPr>
        <w:rPr>
          <w:sz w:val="26"/>
          <w:szCs w:val="26"/>
        </w:rPr>
      </w:pPr>
    </w:p>
    <w:p w14:paraId="2D5FC6B7" w14:textId="77777777" w:rsidR="00BE4649" w:rsidRDefault="00BE4649">
      <w:pPr>
        <w:rPr>
          <w:sz w:val="26"/>
          <w:szCs w:val="26"/>
        </w:rPr>
      </w:pPr>
    </w:p>
    <w:p w14:paraId="13A8D07E" w14:textId="77777777" w:rsidR="00357DE5" w:rsidRDefault="00357DE5">
      <w:pPr>
        <w:rPr>
          <w:sz w:val="26"/>
          <w:szCs w:val="26"/>
        </w:rPr>
      </w:pPr>
    </w:p>
    <w:p w14:paraId="4E532699" w14:textId="77777777" w:rsidR="00357DE5" w:rsidRDefault="00357DE5"/>
    <w:p w14:paraId="66FC9798" w14:textId="46EA6822" w:rsidR="00357DE5" w:rsidRDefault="00393C2B">
      <w:r>
        <w:t>Тетяна МІЩЕНКО</w:t>
      </w:r>
    </w:p>
    <w:p w14:paraId="42049980" w14:textId="39860FCB" w:rsidR="00357DE5" w:rsidRDefault="0031408F" w:rsidP="0031408F">
      <w:pPr>
        <w:jc w:val="both"/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fontstyle13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>- 2</w:t>
      </w:r>
      <w:r>
        <w:rPr>
          <w:rStyle w:val="fontstyle13"/>
        </w:rPr>
        <w:t>.</w:t>
      </w:r>
    </w:p>
    <w:sectPr w:rsidR="00357DE5">
      <w:pgSz w:w="11906" w:h="16838"/>
      <w:pgMar w:top="284" w:right="850" w:bottom="426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355BA"/>
    <w:multiLevelType w:val="multilevel"/>
    <w:tmpl w:val="29C4A7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4E7064D"/>
    <w:multiLevelType w:val="multilevel"/>
    <w:tmpl w:val="F556AFC2"/>
    <w:lvl w:ilvl="0">
      <w:start w:val="1"/>
      <w:numFmt w:val="decimal"/>
      <w:lvlText w:val="%1."/>
      <w:lvlJc w:val="left"/>
      <w:pPr>
        <w:tabs>
          <w:tab w:val="num" w:pos="0"/>
        </w:tabs>
        <w:ind w:left="975" w:hanging="43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E5"/>
    <w:rsid w:val="000172EE"/>
    <w:rsid w:val="001A558E"/>
    <w:rsid w:val="002023EA"/>
    <w:rsid w:val="002E50B6"/>
    <w:rsid w:val="0031408F"/>
    <w:rsid w:val="0035315A"/>
    <w:rsid w:val="00357DE5"/>
    <w:rsid w:val="00393C2B"/>
    <w:rsid w:val="003B427F"/>
    <w:rsid w:val="003C2FF3"/>
    <w:rsid w:val="003E1263"/>
    <w:rsid w:val="003E1873"/>
    <w:rsid w:val="004D69CE"/>
    <w:rsid w:val="00564EE2"/>
    <w:rsid w:val="00787E07"/>
    <w:rsid w:val="008121C4"/>
    <w:rsid w:val="00815AAC"/>
    <w:rsid w:val="0084528E"/>
    <w:rsid w:val="00A52F2C"/>
    <w:rsid w:val="00AD1642"/>
    <w:rsid w:val="00B145DC"/>
    <w:rsid w:val="00B86D65"/>
    <w:rsid w:val="00BD2307"/>
    <w:rsid w:val="00BE4649"/>
    <w:rsid w:val="00C40701"/>
    <w:rsid w:val="00C97BD9"/>
    <w:rsid w:val="00CA148D"/>
    <w:rsid w:val="00CB50C8"/>
    <w:rsid w:val="00D311F0"/>
    <w:rsid w:val="00D6210C"/>
    <w:rsid w:val="00E2481C"/>
    <w:rsid w:val="00EA5773"/>
    <w:rsid w:val="00F07761"/>
    <w:rsid w:val="00F8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C20B4"/>
  <w15:docId w15:val="{3989B67E-46D1-4D64-B2F9-AFB6AE35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A21"/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D1A21"/>
    <w:rPr>
      <w:b/>
      <w:bCs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4D1A21"/>
    <w:rPr>
      <w:rFonts w:ascii="Tahoma" w:eastAsia="Calibri" w:hAnsi="Tahoma" w:cs="Tahoma"/>
      <w:sz w:val="16"/>
      <w:szCs w:val="16"/>
      <w:lang w:eastAsia="ru-RU"/>
    </w:rPr>
  </w:style>
  <w:style w:type="character" w:customStyle="1" w:styleId="fontstyle13">
    <w:name w:val="fontstyle13"/>
    <w:qFormat/>
    <w:rsid w:val="0039710D"/>
  </w:style>
  <w:style w:type="character" w:customStyle="1" w:styleId="fontstyle11">
    <w:name w:val="fontstyle11"/>
    <w:qFormat/>
    <w:rsid w:val="0039710D"/>
  </w:style>
  <w:style w:type="character" w:customStyle="1" w:styleId="a6">
    <w:name w:val="Основной текст Знак"/>
    <w:basedOn w:val="a0"/>
    <w:link w:val="a7"/>
    <w:uiPriority w:val="99"/>
    <w:qFormat/>
    <w:rsid w:val="00407AD0"/>
    <w:rPr>
      <w:rFonts w:ascii="Times New Roman" w:eastAsia="Times New Roman" w:hAnsi="Times New Roman" w:cs="Times New Roman"/>
      <w:sz w:val="28"/>
      <w:szCs w:val="14"/>
      <w:lang w:eastAsia="ru-RU"/>
    </w:rPr>
  </w:style>
  <w:style w:type="paragraph" w:styleId="a8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link w:val="a6"/>
    <w:uiPriority w:val="99"/>
    <w:rsid w:val="00407AD0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a9">
    <w:name w:val="List"/>
    <w:basedOn w:val="a7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styleId="a5">
    <w:name w:val="Balloon Text"/>
    <w:basedOn w:val="a"/>
    <w:link w:val="a4"/>
    <w:uiPriority w:val="99"/>
    <w:semiHidden/>
    <w:unhideWhenUsed/>
    <w:qFormat/>
    <w:rsid w:val="004D1A2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97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B2C756-DEAF-4998-B1E0-71B57DB49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</dc:creator>
  <dc:description/>
  <cp:lastModifiedBy>User</cp:lastModifiedBy>
  <cp:revision>3</cp:revision>
  <cp:lastPrinted>2025-04-07T10:28:00Z</cp:lastPrinted>
  <dcterms:created xsi:type="dcterms:W3CDTF">2025-06-17T07:45:00Z</dcterms:created>
  <dcterms:modified xsi:type="dcterms:W3CDTF">2025-06-17T10:06:00Z</dcterms:modified>
  <dc:language>uk-UA</dc:language>
</cp:coreProperties>
</file>