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535" w:rsidRDefault="00D07535">
      <w:pPr>
        <w:autoSpaceDE w:val="0"/>
        <w:autoSpaceDN w:val="0"/>
        <w:jc w:val="center"/>
        <w:rPr>
          <w:rFonts w:ascii="Peterburg" w:hAnsi="Peterburg"/>
          <w:b/>
        </w:rPr>
      </w:pPr>
    </w:p>
    <w:p w:rsidR="00D07535" w:rsidRDefault="00D07535">
      <w:pPr>
        <w:autoSpaceDE w:val="0"/>
        <w:autoSpaceDN w:val="0"/>
        <w:jc w:val="center"/>
        <w:rPr>
          <w:rFonts w:ascii="Peterburg" w:hAnsi="Peterburg"/>
          <w:b/>
        </w:rPr>
      </w:pPr>
    </w:p>
    <w:p w:rsidR="00D07535" w:rsidRDefault="00D07535">
      <w:pPr>
        <w:autoSpaceDE w:val="0"/>
        <w:autoSpaceDN w:val="0"/>
        <w:jc w:val="center"/>
        <w:rPr>
          <w:rFonts w:ascii="Peterburg" w:hAnsi="Peterburg"/>
          <w:b/>
        </w:rPr>
      </w:pPr>
    </w:p>
    <w:p w:rsidR="00D07535" w:rsidRDefault="00422E7C">
      <w:pPr>
        <w:jc w:val="center"/>
        <w:rPr>
          <w:b/>
          <w:sz w:val="28"/>
          <w:szCs w:val="28"/>
          <w:lang w:val="ru-RU"/>
        </w:rPr>
      </w:pPr>
      <w:r>
        <w:rPr>
          <w:noProof/>
          <w:lang w:val="en-US" w:eastAsia="en-US"/>
        </w:rPr>
        <w:drawing>
          <wp:anchor distT="0" distB="0" distL="114300" distR="114300" simplePos="0" relativeHeight="251659264" behindDoc="1" locked="0" layoutInCell="1" allowOverlap="1">
            <wp:simplePos x="0" y="0"/>
            <wp:positionH relativeFrom="column">
              <wp:posOffset>2758440</wp:posOffset>
            </wp:positionH>
            <wp:positionV relativeFrom="paragraph">
              <wp:posOffset>-529590</wp:posOffset>
            </wp:positionV>
            <wp:extent cx="590550" cy="733425"/>
            <wp:effectExtent l="0" t="0" r="0" b="9525"/>
            <wp:wrapNone/>
            <wp:docPr id="2" name="Рисунок 2" descr="C:\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MSOffice\Clipart\GERB.BMP"/>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a:xfrm>
                      <a:off x="0" y="0"/>
                      <a:ext cx="590550" cy="733425"/>
                    </a:xfrm>
                    <a:prstGeom prst="rect">
                      <a:avLst/>
                    </a:prstGeom>
                    <a:noFill/>
                    <a:ln>
                      <a:noFill/>
                    </a:ln>
                  </pic:spPr>
                </pic:pic>
              </a:graphicData>
            </a:graphic>
          </wp:anchor>
        </w:drawing>
      </w:r>
      <w:r>
        <w:rPr>
          <w:rFonts w:ascii="Peterburg" w:hAnsi="Peterburg"/>
          <w:b/>
        </w:rPr>
        <w:t xml:space="preserve">  </w:t>
      </w:r>
      <w:r>
        <w:rPr>
          <w:b/>
          <w:sz w:val="28"/>
          <w:szCs w:val="28"/>
          <w:lang w:val="ru-RU"/>
        </w:rPr>
        <w:t xml:space="preserve">                                 </w:t>
      </w:r>
    </w:p>
    <w:p w:rsidR="00D07535" w:rsidRDefault="00422E7C">
      <w:pPr>
        <w:shd w:val="clear" w:color="auto" w:fill="FFFFFF"/>
        <w:jc w:val="center"/>
        <w:rPr>
          <w:rStyle w:val="a4"/>
          <w:sz w:val="28"/>
          <w:szCs w:val="28"/>
        </w:rPr>
      </w:pPr>
      <w:r>
        <w:rPr>
          <w:rStyle w:val="a4"/>
          <w:sz w:val="28"/>
          <w:szCs w:val="28"/>
        </w:rPr>
        <w:t>ВИКОНАВЧИЙ КОМІТЕТ</w:t>
      </w:r>
    </w:p>
    <w:p w:rsidR="00D07535" w:rsidRDefault="00422E7C">
      <w:pPr>
        <w:shd w:val="clear" w:color="auto" w:fill="FFFFFF"/>
        <w:jc w:val="center"/>
        <w:rPr>
          <w:rStyle w:val="a4"/>
          <w:sz w:val="28"/>
          <w:szCs w:val="28"/>
        </w:rPr>
      </w:pPr>
      <w:r>
        <w:rPr>
          <w:rStyle w:val="a4"/>
          <w:sz w:val="28"/>
          <w:szCs w:val="28"/>
        </w:rPr>
        <w:t>ПОПІВСЬКА СІЛЬСЬКА РАДА</w:t>
      </w:r>
    </w:p>
    <w:p w:rsidR="00D07535" w:rsidRDefault="00422E7C">
      <w:pPr>
        <w:shd w:val="clear" w:color="auto" w:fill="FFFFFF"/>
        <w:jc w:val="center"/>
        <w:rPr>
          <w:rStyle w:val="a4"/>
          <w:sz w:val="28"/>
          <w:szCs w:val="28"/>
        </w:rPr>
      </w:pPr>
      <w:r>
        <w:rPr>
          <w:rStyle w:val="a4"/>
          <w:sz w:val="28"/>
          <w:szCs w:val="28"/>
        </w:rPr>
        <w:t>КОНОТОПСЬКОГО РАЙОНУ СУМСЬКОЇ ОБЛАСТІ</w:t>
      </w:r>
    </w:p>
    <w:p w:rsidR="00D07535" w:rsidRDefault="00422E7C">
      <w:pPr>
        <w:shd w:val="clear" w:color="auto" w:fill="FFFFFF"/>
        <w:jc w:val="center"/>
        <w:rPr>
          <w:rStyle w:val="a4"/>
          <w:sz w:val="28"/>
          <w:szCs w:val="28"/>
        </w:rPr>
      </w:pPr>
      <w:r>
        <w:rPr>
          <w:rStyle w:val="a4"/>
          <w:sz w:val="28"/>
          <w:szCs w:val="28"/>
        </w:rPr>
        <w:t xml:space="preserve"> </w:t>
      </w:r>
    </w:p>
    <w:p w:rsidR="00D07535" w:rsidRPr="00B84B89" w:rsidRDefault="00422E7C">
      <w:pPr>
        <w:shd w:val="clear" w:color="auto" w:fill="FFFFFF"/>
        <w:jc w:val="center"/>
        <w:rPr>
          <w:rStyle w:val="a4"/>
          <w:sz w:val="28"/>
          <w:szCs w:val="28"/>
          <w:lang w:val="ru-RU"/>
        </w:rPr>
      </w:pPr>
      <w:r>
        <w:rPr>
          <w:rStyle w:val="a4"/>
          <w:sz w:val="28"/>
          <w:szCs w:val="28"/>
        </w:rPr>
        <w:t>РІШЕННЯ №</w:t>
      </w:r>
      <w:r w:rsidR="00B84B89">
        <w:rPr>
          <w:rStyle w:val="a4"/>
          <w:sz w:val="28"/>
          <w:szCs w:val="28"/>
          <w:lang w:val="ru-RU"/>
        </w:rPr>
        <w:t xml:space="preserve"> 171</w:t>
      </w:r>
    </w:p>
    <w:p w:rsidR="00D07535" w:rsidRDefault="00D07535">
      <w:pPr>
        <w:shd w:val="clear" w:color="auto" w:fill="FFFFFF"/>
        <w:jc w:val="center"/>
        <w:rPr>
          <w:sz w:val="28"/>
          <w:szCs w:val="28"/>
        </w:rPr>
      </w:pPr>
    </w:p>
    <w:p w:rsidR="00D07535" w:rsidRDefault="00422E7C">
      <w:pPr>
        <w:rPr>
          <w:sz w:val="28"/>
          <w:szCs w:val="28"/>
        </w:rPr>
      </w:pPr>
      <w:r>
        <w:rPr>
          <w:b/>
          <w:sz w:val="28"/>
          <w:szCs w:val="28"/>
        </w:rPr>
        <w:t>05.06.2025</w:t>
      </w:r>
      <w:r>
        <w:rPr>
          <w:b/>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b/>
          <w:sz w:val="28"/>
          <w:szCs w:val="28"/>
        </w:rPr>
        <w:t>с.Попівка</w:t>
      </w:r>
      <w:proofErr w:type="spellEnd"/>
    </w:p>
    <w:p w:rsidR="00D07535" w:rsidRDefault="00D07535">
      <w:pPr>
        <w:jc w:val="both"/>
        <w:textAlignment w:val="baseline"/>
        <w:rPr>
          <w:sz w:val="28"/>
          <w:szCs w:val="28"/>
        </w:rPr>
      </w:pPr>
    </w:p>
    <w:p w:rsidR="00D07535" w:rsidRDefault="00422E7C">
      <w:pPr>
        <w:jc w:val="both"/>
        <w:textAlignment w:val="baseline"/>
        <w:rPr>
          <w:b/>
          <w:sz w:val="28"/>
          <w:szCs w:val="28"/>
          <w:lang w:eastAsia="uk-UA"/>
        </w:rPr>
      </w:pPr>
      <w:r>
        <w:rPr>
          <w:b/>
          <w:sz w:val="28"/>
          <w:szCs w:val="28"/>
        </w:rPr>
        <w:t>Про</w:t>
      </w:r>
      <w:r>
        <w:rPr>
          <w:b/>
          <w:sz w:val="28"/>
          <w:szCs w:val="28"/>
          <w:lang w:eastAsia="uk-UA"/>
        </w:rPr>
        <w:t xml:space="preserve"> надання дозволу на видалення</w:t>
      </w:r>
    </w:p>
    <w:p w:rsidR="00D07535" w:rsidRDefault="00422E7C">
      <w:pPr>
        <w:jc w:val="both"/>
        <w:textAlignment w:val="baseline"/>
        <w:rPr>
          <w:b/>
          <w:sz w:val="28"/>
          <w:szCs w:val="28"/>
          <w:lang w:eastAsia="uk-UA"/>
        </w:rPr>
      </w:pPr>
      <w:r>
        <w:rPr>
          <w:b/>
          <w:sz w:val="28"/>
          <w:szCs w:val="28"/>
          <w:lang w:eastAsia="uk-UA"/>
        </w:rPr>
        <w:t xml:space="preserve">зелених насаджень на території </w:t>
      </w:r>
    </w:p>
    <w:p w:rsidR="00D07535" w:rsidRDefault="00422E7C">
      <w:pPr>
        <w:jc w:val="both"/>
        <w:textAlignment w:val="baseline"/>
        <w:rPr>
          <w:b/>
          <w:sz w:val="28"/>
          <w:szCs w:val="28"/>
        </w:rPr>
      </w:pPr>
      <w:r>
        <w:rPr>
          <w:b/>
          <w:sz w:val="28"/>
          <w:szCs w:val="28"/>
        </w:rPr>
        <w:t xml:space="preserve">Попівської сільської ради Конотопського </w:t>
      </w:r>
    </w:p>
    <w:p w:rsidR="00D07535" w:rsidRDefault="00422E7C">
      <w:pPr>
        <w:jc w:val="both"/>
        <w:textAlignment w:val="baseline"/>
        <w:rPr>
          <w:rFonts w:eastAsia="Times New Roman"/>
          <w:b/>
          <w:bCs/>
          <w:sz w:val="28"/>
          <w:szCs w:val="28"/>
          <w:lang w:eastAsia="uk-UA"/>
        </w:rPr>
      </w:pPr>
      <w:r>
        <w:rPr>
          <w:b/>
          <w:sz w:val="28"/>
          <w:szCs w:val="28"/>
        </w:rPr>
        <w:t>району Сумської області</w:t>
      </w:r>
    </w:p>
    <w:p w:rsidR="00D07535" w:rsidRDefault="00D07535">
      <w:pPr>
        <w:pStyle w:val="a7"/>
        <w:jc w:val="both"/>
        <w:rPr>
          <w:b/>
          <w:bCs/>
          <w:szCs w:val="28"/>
          <w:lang w:eastAsia="uk-UA"/>
        </w:rPr>
      </w:pPr>
    </w:p>
    <w:p w:rsidR="00D07535" w:rsidRDefault="00422E7C">
      <w:pPr>
        <w:ind w:firstLine="709"/>
        <w:jc w:val="both"/>
        <w:rPr>
          <w:sz w:val="28"/>
          <w:szCs w:val="28"/>
        </w:rPr>
      </w:pPr>
      <w:r>
        <w:rPr>
          <w:sz w:val="28"/>
          <w:szCs w:val="28"/>
        </w:rPr>
        <w:t xml:space="preserve">Розглянувши Акти обстеження зелених насаджень, що підлягають видаленню, керуючись статтею 28 Закону України «Про благоустрій населених пунктів», Законом України «Про автомобільні дороги», Порядком видалення дерев, кущів, газонів і квітників у населених пунктах, затвердженим Постановою Кабінету Міністрів України  від 01.08.2006  №1045,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10.04.2006 №105, частиною 1 статті 34 Закону України «Про регулювання містобудівної діяльності», Методикою визначення відновної вартості зелених насаджень, затвердженою наказом Міністерства з питань житлово-комунального господарства України від 12.05.2009 №127, Положенням «Про порядок видалення зелених насаджень на території Попівської сільської ради Конотопського району Сумської області в новій редакції», затвердженим рішенням шістдесят шостої сесії Попівської сільської ради Конотопського району Сумської області восьмого скликання від 08.11.2024, Меморандумом про співпрацю між державною установою «Інфраструктура Сумщини» та Попівською сільською радою Конотопського району Сумської області, відповідно до статей 30, 33, 52 Закону України «Про місцеве самоврядування в Україні», </w:t>
      </w:r>
    </w:p>
    <w:p w:rsidR="00D07535" w:rsidRDefault="00422E7C">
      <w:pPr>
        <w:jc w:val="both"/>
        <w:rPr>
          <w:sz w:val="28"/>
          <w:szCs w:val="28"/>
        </w:rPr>
      </w:pPr>
      <w:r>
        <w:rPr>
          <w:sz w:val="28"/>
          <w:szCs w:val="28"/>
        </w:rPr>
        <w:t>виконавчий комітет вирішив:</w:t>
      </w:r>
    </w:p>
    <w:p w:rsidR="00D07535" w:rsidRDefault="00422E7C">
      <w:pPr>
        <w:pStyle w:val="aa"/>
        <w:numPr>
          <w:ilvl w:val="0"/>
          <w:numId w:val="2"/>
        </w:numPr>
        <w:tabs>
          <w:tab w:val="left" w:pos="0"/>
        </w:tabs>
        <w:ind w:left="10" w:firstLineChars="300" w:firstLine="840"/>
        <w:jc w:val="both"/>
        <w:rPr>
          <w:sz w:val="28"/>
          <w:szCs w:val="28"/>
        </w:rPr>
      </w:pPr>
      <w:r>
        <w:rPr>
          <w:sz w:val="28"/>
          <w:szCs w:val="28"/>
        </w:rPr>
        <w:t>Надати дозвіл на видалення аварійних дерев на території Попівської сільської ради Конотопського району Сумської області, а саме:</w:t>
      </w:r>
    </w:p>
    <w:p w:rsidR="00D07535" w:rsidRDefault="00422E7C">
      <w:pPr>
        <w:shd w:val="clear" w:color="auto" w:fill="FFFFFF"/>
        <w:spacing w:line="360" w:lineRule="atLeast"/>
        <w:ind w:firstLineChars="300" w:firstLine="840"/>
        <w:jc w:val="both"/>
        <w:rPr>
          <w:sz w:val="28"/>
          <w:szCs w:val="28"/>
        </w:rPr>
      </w:pPr>
      <w:r>
        <w:rPr>
          <w:rFonts w:eastAsia="Times New Roman"/>
          <w:color w:val="000000"/>
          <w:sz w:val="28"/>
          <w:szCs w:val="28"/>
        </w:rPr>
        <w:t xml:space="preserve">1.1 надати дозвіл на видалення аварійних дерев які </w:t>
      </w:r>
      <w:r>
        <w:rPr>
          <w:rFonts w:eastAsia="Times New Roman"/>
          <w:color w:val="000000" w:themeColor="text1"/>
          <w:sz w:val="28"/>
          <w:szCs w:val="28"/>
        </w:rPr>
        <w:t xml:space="preserve">знаходяться за </w:t>
      </w:r>
      <w:proofErr w:type="spellStart"/>
      <w:r>
        <w:rPr>
          <w:rFonts w:eastAsia="Times New Roman"/>
          <w:color w:val="000000" w:themeColor="text1"/>
          <w:sz w:val="28"/>
          <w:szCs w:val="28"/>
        </w:rPr>
        <w:t>адресою</w:t>
      </w:r>
      <w:proofErr w:type="spellEnd"/>
      <w:r>
        <w:rPr>
          <w:rFonts w:eastAsia="Times New Roman"/>
          <w:color w:val="000000" w:themeColor="text1"/>
          <w:sz w:val="28"/>
          <w:szCs w:val="28"/>
        </w:rPr>
        <w:t xml:space="preserve">: </w:t>
      </w:r>
      <w:r w:rsidRPr="00422E7C">
        <w:rPr>
          <w:rFonts w:eastAsia="Times New Roman"/>
          <w:color w:val="000000" w:themeColor="text1"/>
          <w:sz w:val="28"/>
          <w:szCs w:val="28"/>
        </w:rPr>
        <w:t>----------------------</w:t>
      </w:r>
      <w:r>
        <w:rPr>
          <w:rFonts w:eastAsia="Times New Roman"/>
          <w:color w:val="000000" w:themeColor="text1"/>
          <w:sz w:val="28"/>
          <w:szCs w:val="28"/>
        </w:rPr>
        <w:t xml:space="preserve">  с. </w:t>
      </w:r>
      <w:proofErr w:type="spellStart"/>
      <w:r>
        <w:rPr>
          <w:rFonts w:eastAsia="Times New Roman"/>
          <w:color w:val="000000" w:themeColor="text1"/>
          <w:sz w:val="28"/>
          <w:szCs w:val="28"/>
        </w:rPr>
        <w:t>Шаповалівка</w:t>
      </w:r>
      <w:proofErr w:type="spellEnd"/>
      <w:r>
        <w:rPr>
          <w:rFonts w:eastAsia="Times New Roman"/>
          <w:color w:val="000000" w:themeColor="text1"/>
          <w:sz w:val="28"/>
          <w:szCs w:val="28"/>
        </w:rPr>
        <w:t xml:space="preserve"> Конотопського району Сумської області, оскільки перебувають в  незадовільному та аварійному стані, які є самосійними, дикорослими, фаутними, гілками вростають в повітряну лінію електромереж, оточують газорозподільну шафу, захаращують територію вулиці, несуть загрозу життю, здоров’ю та майну, </w:t>
      </w:r>
      <w:r>
        <w:rPr>
          <w:rFonts w:eastAsia="Times New Roman"/>
          <w:sz w:val="28"/>
          <w:szCs w:val="28"/>
        </w:rPr>
        <w:t xml:space="preserve">з метою попередження </w:t>
      </w:r>
      <w:r>
        <w:rPr>
          <w:rFonts w:eastAsia="Times New Roman"/>
          <w:sz w:val="28"/>
          <w:szCs w:val="28"/>
        </w:rPr>
        <w:lastRenderedPageBreak/>
        <w:t>виникнення нещасних випадків в результаті падіння дерев та гілок</w:t>
      </w:r>
      <w:r>
        <w:rPr>
          <w:rFonts w:eastAsia="Times New Roman"/>
          <w:color w:val="000000"/>
          <w:sz w:val="28"/>
          <w:szCs w:val="28"/>
        </w:rPr>
        <w:t xml:space="preserve">, в кількості 16 штук; </w:t>
      </w:r>
    </w:p>
    <w:p w:rsidR="00D07535" w:rsidRDefault="00422E7C">
      <w:pPr>
        <w:shd w:val="clear" w:color="auto" w:fill="FFFFFF"/>
        <w:spacing w:line="360" w:lineRule="atLeast"/>
        <w:ind w:firstLineChars="300" w:firstLine="840"/>
        <w:jc w:val="both"/>
        <w:rPr>
          <w:sz w:val="28"/>
          <w:szCs w:val="28"/>
        </w:rPr>
      </w:pPr>
      <w:r>
        <w:rPr>
          <w:rFonts w:eastAsia="Times New Roman"/>
          <w:color w:val="000000"/>
          <w:sz w:val="28"/>
          <w:szCs w:val="28"/>
        </w:rPr>
        <w:t xml:space="preserve">1.2 надати дозвіл на видалення аварійного дерева яке </w:t>
      </w:r>
      <w:r>
        <w:rPr>
          <w:rFonts w:eastAsia="Times New Roman"/>
          <w:color w:val="000000" w:themeColor="text1"/>
          <w:sz w:val="28"/>
          <w:szCs w:val="28"/>
        </w:rPr>
        <w:t xml:space="preserve">знаходяться за </w:t>
      </w:r>
      <w:proofErr w:type="spellStart"/>
      <w:r>
        <w:rPr>
          <w:rFonts w:eastAsia="Times New Roman"/>
          <w:color w:val="000000" w:themeColor="text1"/>
          <w:sz w:val="28"/>
          <w:szCs w:val="28"/>
        </w:rPr>
        <w:t>адресою</w:t>
      </w:r>
      <w:proofErr w:type="spellEnd"/>
      <w:r>
        <w:rPr>
          <w:rFonts w:eastAsia="Times New Roman"/>
          <w:color w:val="000000" w:themeColor="text1"/>
          <w:sz w:val="28"/>
          <w:szCs w:val="28"/>
        </w:rPr>
        <w:t xml:space="preserve">: </w:t>
      </w:r>
      <w:r w:rsidRPr="00422E7C">
        <w:rPr>
          <w:rFonts w:eastAsia="Times New Roman"/>
          <w:color w:val="000000" w:themeColor="text1"/>
          <w:sz w:val="28"/>
          <w:szCs w:val="28"/>
        </w:rPr>
        <w:t>-----------------------</w:t>
      </w:r>
      <w:r>
        <w:rPr>
          <w:rFonts w:eastAsia="Times New Roman"/>
          <w:color w:val="000000" w:themeColor="text1"/>
          <w:sz w:val="28"/>
          <w:szCs w:val="28"/>
        </w:rPr>
        <w:t xml:space="preserve">  с. </w:t>
      </w:r>
      <w:proofErr w:type="spellStart"/>
      <w:r>
        <w:rPr>
          <w:rFonts w:eastAsia="Times New Roman"/>
          <w:color w:val="000000" w:themeColor="text1"/>
          <w:sz w:val="28"/>
          <w:szCs w:val="28"/>
        </w:rPr>
        <w:t>Шаповалівка</w:t>
      </w:r>
      <w:proofErr w:type="spellEnd"/>
      <w:r>
        <w:rPr>
          <w:rFonts w:eastAsia="Times New Roman"/>
          <w:color w:val="000000" w:themeColor="text1"/>
          <w:sz w:val="28"/>
          <w:szCs w:val="28"/>
        </w:rPr>
        <w:t xml:space="preserve"> Конотопського району Сумської області, оскільки перебуває в  незадовільному та аварійному стані, досягло вікової межі, є фаутним, частково сухостійним, несе загрозу життю, здоров’ю та майну, </w:t>
      </w:r>
      <w:r>
        <w:rPr>
          <w:rFonts w:eastAsia="Times New Roman"/>
          <w:sz w:val="28"/>
          <w:szCs w:val="28"/>
        </w:rPr>
        <w:t xml:space="preserve">з метою попередження виникнення нещасних випадків в результаті падіння дерева та гілок, </w:t>
      </w:r>
      <w:r>
        <w:rPr>
          <w:rFonts w:eastAsia="Times New Roman"/>
          <w:color w:val="000000"/>
          <w:sz w:val="28"/>
          <w:szCs w:val="28"/>
        </w:rPr>
        <w:t>в кількості 1 шт.;</w:t>
      </w:r>
    </w:p>
    <w:p w:rsidR="00D07535" w:rsidRDefault="00422E7C">
      <w:pPr>
        <w:shd w:val="clear" w:color="auto" w:fill="FFFFFF"/>
        <w:spacing w:line="360" w:lineRule="atLeast"/>
        <w:ind w:firstLineChars="300" w:firstLine="840"/>
        <w:jc w:val="both"/>
        <w:rPr>
          <w:sz w:val="28"/>
          <w:szCs w:val="28"/>
        </w:rPr>
      </w:pPr>
      <w:r>
        <w:rPr>
          <w:sz w:val="28"/>
          <w:szCs w:val="28"/>
        </w:rPr>
        <w:t xml:space="preserve">1.3 </w:t>
      </w:r>
      <w:r>
        <w:rPr>
          <w:rFonts w:eastAsia="Times New Roman"/>
          <w:color w:val="000000"/>
          <w:sz w:val="28"/>
          <w:szCs w:val="28"/>
        </w:rPr>
        <w:t xml:space="preserve">надати дозвіл на видалення аварійних дерев які </w:t>
      </w:r>
      <w:r>
        <w:rPr>
          <w:rFonts w:eastAsia="Times New Roman"/>
          <w:color w:val="000000" w:themeColor="text1"/>
          <w:sz w:val="28"/>
          <w:szCs w:val="28"/>
        </w:rPr>
        <w:t xml:space="preserve">знаходяться за </w:t>
      </w:r>
      <w:proofErr w:type="spellStart"/>
      <w:r>
        <w:rPr>
          <w:rFonts w:eastAsia="Times New Roman"/>
          <w:color w:val="000000" w:themeColor="text1"/>
          <w:sz w:val="28"/>
          <w:szCs w:val="28"/>
        </w:rPr>
        <w:t>адресою</w:t>
      </w:r>
      <w:proofErr w:type="spellEnd"/>
      <w:r>
        <w:rPr>
          <w:rFonts w:eastAsia="Times New Roman"/>
          <w:color w:val="000000" w:themeColor="text1"/>
          <w:sz w:val="28"/>
          <w:szCs w:val="28"/>
        </w:rPr>
        <w:t xml:space="preserve">: </w:t>
      </w:r>
      <w:r w:rsidRPr="00422E7C">
        <w:rPr>
          <w:rFonts w:eastAsia="Times New Roman"/>
          <w:color w:val="000000" w:themeColor="text1"/>
          <w:sz w:val="28"/>
          <w:szCs w:val="28"/>
        </w:rPr>
        <w:t>-------------------------------</w:t>
      </w:r>
      <w:r>
        <w:rPr>
          <w:rFonts w:eastAsia="Times New Roman"/>
          <w:color w:val="000000" w:themeColor="text1"/>
          <w:sz w:val="28"/>
          <w:szCs w:val="28"/>
        </w:rPr>
        <w:t xml:space="preserve">  с. Великий Самбір Конотопського району Сумської області, оскільки перебувають в  незадовільному та аварійному стані, досягли вікової межі, є фаутними, частково сухостійними, частково дуплястими, несуть загрозу життю, здоров’ю та майну, </w:t>
      </w:r>
      <w:r>
        <w:rPr>
          <w:rFonts w:eastAsia="Times New Roman"/>
          <w:sz w:val="28"/>
          <w:szCs w:val="28"/>
        </w:rPr>
        <w:t>з метою попередження виникнення нещасних випадків в результаті падіння дерева та гілок, в кількості 2 шт.;</w:t>
      </w:r>
    </w:p>
    <w:p w:rsidR="00D07535" w:rsidRDefault="00422E7C">
      <w:pPr>
        <w:shd w:val="clear" w:color="auto" w:fill="FFFFFF"/>
        <w:spacing w:line="360" w:lineRule="atLeast"/>
        <w:ind w:firstLineChars="300" w:firstLine="840"/>
        <w:jc w:val="both"/>
        <w:rPr>
          <w:rFonts w:eastAsia="Times New Roman"/>
          <w:sz w:val="28"/>
          <w:szCs w:val="28"/>
        </w:rPr>
      </w:pPr>
      <w:r>
        <w:rPr>
          <w:rFonts w:eastAsia="Times New Roman"/>
          <w:color w:val="000000"/>
          <w:sz w:val="28"/>
          <w:szCs w:val="28"/>
        </w:rPr>
        <w:t xml:space="preserve">1.4  надати дозвіл на видалення аварійних дерев, </w:t>
      </w:r>
      <w:r>
        <w:rPr>
          <w:rFonts w:eastAsia="Times New Roman"/>
          <w:color w:val="000000" w:themeColor="text1"/>
          <w:sz w:val="28"/>
          <w:szCs w:val="28"/>
        </w:rPr>
        <w:t xml:space="preserve">що знаходяться за </w:t>
      </w:r>
      <w:proofErr w:type="spellStart"/>
      <w:r>
        <w:rPr>
          <w:rFonts w:eastAsia="Times New Roman"/>
          <w:color w:val="000000" w:themeColor="text1"/>
          <w:sz w:val="28"/>
          <w:szCs w:val="28"/>
        </w:rPr>
        <w:t>адресою</w:t>
      </w:r>
      <w:proofErr w:type="spellEnd"/>
      <w:r>
        <w:rPr>
          <w:rFonts w:eastAsia="Times New Roman"/>
          <w:color w:val="000000" w:themeColor="text1"/>
          <w:sz w:val="28"/>
          <w:szCs w:val="28"/>
        </w:rPr>
        <w:t xml:space="preserve">: </w:t>
      </w:r>
      <w:r w:rsidRPr="00422E7C">
        <w:rPr>
          <w:rFonts w:eastAsia="Times New Roman"/>
          <w:color w:val="000000" w:themeColor="text1"/>
          <w:sz w:val="28"/>
          <w:szCs w:val="28"/>
        </w:rPr>
        <w:t>---------------------------</w:t>
      </w:r>
      <w:r>
        <w:rPr>
          <w:rFonts w:eastAsia="Times New Roman"/>
          <w:color w:val="000000" w:themeColor="text1"/>
          <w:sz w:val="28"/>
          <w:szCs w:val="28"/>
        </w:rPr>
        <w:t xml:space="preserve"> с. </w:t>
      </w:r>
      <w:proofErr w:type="spellStart"/>
      <w:r>
        <w:rPr>
          <w:rFonts w:eastAsia="Times New Roman"/>
          <w:color w:val="000000" w:themeColor="text1"/>
          <w:sz w:val="28"/>
          <w:szCs w:val="28"/>
        </w:rPr>
        <w:t>Юрівка</w:t>
      </w:r>
      <w:proofErr w:type="spellEnd"/>
      <w:r>
        <w:rPr>
          <w:rFonts w:eastAsia="Times New Roman"/>
          <w:color w:val="000000" w:themeColor="text1"/>
          <w:sz w:val="28"/>
          <w:szCs w:val="28"/>
        </w:rPr>
        <w:t xml:space="preserve"> Конотопського району Сумської </w:t>
      </w:r>
      <w:proofErr w:type="spellStart"/>
      <w:r>
        <w:rPr>
          <w:rFonts w:eastAsia="Times New Roman"/>
          <w:color w:val="000000" w:themeColor="text1"/>
          <w:sz w:val="28"/>
          <w:szCs w:val="28"/>
        </w:rPr>
        <w:t>област</w:t>
      </w:r>
      <w:proofErr w:type="spellEnd"/>
      <w:r>
        <w:rPr>
          <w:rFonts w:eastAsia="Times New Roman"/>
          <w:color w:val="000000" w:themeColor="text1"/>
          <w:sz w:val="28"/>
          <w:szCs w:val="28"/>
        </w:rPr>
        <w:t xml:space="preserve">, оскільки перебувають в  незадовільному та аварійному стані, є самосійними, дикорослими, фаутними,  захаращують територію населеного пункту, несуть загрозу життю, здоров’ю та майну, </w:t>
      </w:r>
      <w:r>
        <w:rPr>
          <w:rFonts w:eastAsia="Times New Roman"/>
          <w:sz w:val="28"/>
          <w:szCs w:val="28"/>
        </w:rPr>
        <w:t xml:space="preserve">з метою попередження виникнення нещасних випадків в результаті падіння дерев та гілок та відновлення благоустрою на території с. </w:t>
      </w:r>
      <w:proofErr w:type="spellStart"/>
      <w:r>
        <w:rPr>
          <w:rFonts w:eastAsia="Times New Roman"/>
          <w:sz w:val="28"/>
          <w:szCs w:val="28"/>
        </w:rPr>
        <w:t>Юрівка</w:t>
      </w:r>
      <w:proofErr w:type="spellEnd"/>
      <w:r>
        <w:rPr>
          <w:rFonts w:eastAsia="Times New Roman"/>
          <w:sz w:val="28"/>
          <w:szCs w:val="28"/>
        </w:rPr>
        <w:t>, в кількості 10 шт.;</w:t>
      </w:r>
    </w:p>
    <w:p w:rsidR="00D07535" w:rsidRDefault="00422E7C">
      <w:pPr>
        <w:shd w:val="clear" w:color="auto" w:fill="FFFFFF"/>
        <w:spacing w:line="360" w:lineRule="atLeast"/>
        <w:ind w:right="-45" w:firstLine="708"/>
        <w:jc w:val="both"/>
        <w:rPr>
          <w:rFonts w:eastAsia="Times New Roman"/>
          <w:sz w:val="28"/>
          <w:szCs w:val="28"/>
        </w:rPr>
      </w:pPr>
      <w:r>
        <w:rPr>
          <w:rFonts w:eastAsia="Times New Roman"/>
          <w:sz w:val="28"/>
          <w:szCs w:val="28"/>
        </w:rPr>
        <w:t xml:space="preserve">1.5 </w:t>
      </w:r>
      <w:r>
        <w:rPr>
          <w:rFonts w:eastAsia="Times New Roman"/>
          <w:color w:val="000000"/>
          <w:sz w:val="28"/>
          <w:szCs w:val="28"/>
        </w:rPr>
        <w:t xml:space="preserve">надати дозвіл на видалення аварійних дерев, що </w:t>
      </w:r>
      <w:r>
        <w:rPr>
          <w:rFonts w:eastAsia="Times New Roman"/>
          <w:color w:val="000000" w:themeColor="text1"/>
          <w:sz w:val="28"/>
          <w:szCs w:val="28"/>
        </w:rPr>
        <w:t xml:space="preserve"> знаходяться за </w:t>
      </w:r>
      <w:proofErr w:type="spellStart"/>
      <w:r>
        <w:rPr>
          <w:rFonts w:eastAsia="Times New Roman"/>
          <w:color w:val="000000" w:themeColor="text1"/>
          <w:sz w:val="28"/>
          <w:szCs w:val="28"/>
        </w:rPr>
        <w:t>адресою</w:t>
      </w:r>
      <w:proofErr w:type="spellEnd"/>
      <w:r>
        <w:rPr>
          <w:rFonts w:eastAsia="Times New Roman"/>
          <w:color w:val="000000" w:themeColor="text1"/>
          <w:sz w:val="28"/>
          <w:szCs w:val="28"/>
        </w:rPr>
        <w:t xml:space="preserve">: </w:t>
      </w:r>
      <w:r w:rsidRPr="00422E7C">
        <w:rPr>
          <w:rFonts w:eastAsia="Times New Roman"/>
          <w:color w:val="000000" w:themeColor="text1"/>
          <w:sz w:val="28"/>
          <w:szCs w:val="28"/>
        </w:rPr>
        <w:t>---------------------------</w:t>
      </w:r>
      <w:r>
        <w:rPr>
          <w:rFonts w:eastAsia="Times New Roman"/>
          <w:color w:val="000000" w:themeColor="text1"/>
          <w:sz w:val="28"/>
          <w:szCs w:val="28"/>
        </w:rPr>
        <w:t xml:space="preserve"> на території кладовища,  с. </w:t>
      </w:r>
      <w:proofErr w:type="spellStart"/>
      <w:r>
        <w:rPr>
          <w:rFonts w:eastAsia="Times New Roman"/>
          <w:color w:val="000000" w:themeColor="text1"/>
          <w:sz w:val="28"/>
          <w:szCs w:val="28"/>
        </w:rPr>
        <w:t>Юрівка</w:t>
      </w:r>
      <w:proofErr w:type="spellEnd"/>
      <w:r>
        <w:rPr>
          <w:rFonts w:eastAsia="Times New Roman"/>
          <w:color w:val="000000" w:themeColor="text1"/>
          <w:sz w:val="28"/>
          <w:szCs w:val="28"/>
        </w:rPr>
        <w:t xml:space="preserve"> Конотопського району Сумської області, оскільки перебувають в  незадовільному та аварійному стані, які є самосійними, дикорослими, фаутними,  захаращують територію кладовища, несуть загрозу життю, здоров’ю та майну, </w:t>
      </w:r>
      <w:r>
        <w:rPr>
          <w:rFonts w:eastAsia="Times New Roman"/>
          <w:sz w:val="28"/>
          <w:szCs w:val="28"/>
        </w:rPr>
        <w:t>з метою попередження виникнення нещасних випадків в результаті падіння дерев та гілок та відновлення благоустрою на території кладовища, в кількості 8 шт.;</w:t>
      </w:r>
    </w:p>
    <w:p w:rsidR="00D07535" w:rsidRDefault="00422E7C">
      <w:pPr>
        <w:shd w:val="clear" w:color="auto" w:fill="FFFFFF"/>
        <w:spacing w:line="360" w:lineRule="atLeast"/>
        <w:ind w:firstLineChars="300" w:firstLine="840"/>
        <w:jc w:val="both"/>
        <w:rPr>
          <w:rFonts w:eastAsia="Times New Roman"/>
          <w:sz w:val="28"/>
          <w:szCs w:val="28"/>
        </w:rPr>
      </w:pPr>
      <w:r>
        <w:rPr>
          <w:rFonts w:eastAsia="Times New Roman"/>
          <w:color w:val="000000"/>
          <w:sz w:val="28"/>
          <w:szCs w:val="28"/>
        </w:rPr>
        <w:t>1.6 надати дозвіл на видалення аварійних дерев, що</w:t>
      </w:r>
      <w:r>
        <w:rPr>
          <w:rFonts w:eastAsia="Times New Roman"/>
          <w:color w:val="000000" w:themeColor="text1"/>
          <w:sz w:val="28"/>
          <w:szCs w:val="28"/>
        </w:rPr>
        <w:t xml:space="preserve"> знаходяться за </w:t>
      </w:r>
      <w:proofErr w:type="spellStart"/>
      <w:r>
        <w:rPr>
          <w:rFonts w:eastAsia="Times New Roman"/>
          <w:color w:val="000000" w:themeColor="text1"/>
          <w:sz w:val="28"/>
          <w:szCs w:val="28"/>
        </w:rPr>
        <w:t>адресою</w:t>
      </w:r>
      <w:proofErr w:type="spellEnd"/>
      <w:r>
        <w:rPr>
          <w:rFonts w:eastAsia="Times New Roman"/>
          <w:color w:val="000000" w:themeColor="text1"/>
          <w:sz w:val="28"/>
          <w:szCs w:val="28"/>
        </w:rPr>
        <w:t xml:space="preserve">: </w:t>
      </w:r>
      <w:r w:rsidRPr="00422E7C">
        <w:rPr>
          <w:rFonts w:eastAsia="Times New Roman"/>
          <w:color w:val="000000" w:themeColor="text1"/>
          <w:sz w:val="28"/>
          <w:szCs w:val="28"/>
        </w:rPr>
        <w:t>------------------------</w:t>
      </w:r>
      <w:r>
        <w:rPr>
          <w:rFonts w:eastAsia="Times New Roman"/>
          <w:color w:val="000000" w:themeColor="text1"/>
          <w:sz w:val="28"/>
          <w:szCs w:val="28"/>
        </w:rPr>
        <w:t xml:space="preserve">,  с. Шевченківське Конотопського району Сумської області, оскільки перебувають в  незадовільному та аварійному стані, частково досягли вікової межі, є фаутними, похиленими, частково дуплястими, гілками вросли в повітряну лінію електромережі, несуть загрозу життю, здоров’ю та майну, </w:t>
      </w:r>
      <w:r>
        <w:rPr>
          <w:rFonts w:eastAsia="Times New Roman"/>
          <w:sz w:val="28"/>
          <w:szCs w:val="28"/>
        </w:rPr>
        <w:t>з метою попередження виникнення нещасних випадків в результаті падіння дерева та гілок, в кількості 2 шт.;</w:t>
      </w:r>
    </w:p>
    <w:p w:rsidR="00D07535" w:rsidRDefault="00422E7C">
      <w:pPr>
        <w:shd w:val="clear" w:color="auto" w:fill="FFFFFF"/>
        <w:spacing w:line="360" w:lineRule="atLeast"/>
        <w:ind w:firstLineChars="300" w:firstLine="840"/>
        <w:jc w:val="both"/>
        <w:rPr>
          <w:rFonts w:eastAsia="Times New Roman"/>
          <w:sz w:val="28"/>
          <w:szCs w:val="28"/>
        </w:rPr>
      </w:pPr>
      <w:r>
        <w:rPr>
          <w:rFonts w:eastAsia="Times New Roman"/>
          <w:sz w:val="28"/>
          <w:szCs w:val="28"/>
        </w:rPr>
        <w:t xml:space="preserve">1.7 надати дозвіл на видалення аварійних дерев які </w:t>
      </w:r>
      <w:r>
        <w:rPr>
          <w:rFonts w:eastAsia="Times New Roman"/>
          <w:color w:val="000000" w:themeColor="text1"/>
          <w:sz w:val="28"/>
          <w:szCs w:val="28"/>
        </w:rPr>
        <w:t xml:space="preserve">розташовані вздовж дороги С190527 Під’їзд від а/д Р-60 до с. </w:t>
      </w:r>
      <w:proofErr w:type="spellStart"/>
      <w:r>
        <w:rPr>
          <w:rFonts w:eastAsia="Times New Roman"/>
          <w:color w:val="000000" w:themeColor="text1"/>
          <w:sz w:val="28"/>
          <w:szCs w:val="28"/>
        </w:rPr>
        <w:t>Нехаївка</w:t>
      </w:r>
      <w:proofErr w:type="spellEnd"/>
      <w:r>
        <w:rPr>
          <w:rFonts w:eastAsia="Times New Roman"/>
          <w:color w:val="000000" w:themeColor="text1"/>
          <w:sz w:val="28"/>
          <w:szCs w:val="28"/>
        </w:rPr>
        <w:t>, Конотопського району, Сумської області, о</w:t>
      </w:r>
      <w:bookmarkStart w:id="0" w:name="_GoBack"/>
      <w:bookmarkEnd w:id="0"/>
      <w:r>
        <w:rPr>
          <w:rFonts w:eastAsia="Times New Roman"/>
          <w:color w:val="000000" w:themeColor="text1"/>
          <w:sz w:val="28"/>
          <w:szCs w:val="28"/>
        </w:rPr>
        <w:t xml:space="preserve">скільки перебувають в  незадовільному та аварійному стані,  досягли вікової межі, є фаутними, похиленими, захаращують територію вздовж дороги, перешкоджають руху транспортних засобів, несуть загрозу </w:t>
      </w:r>
      <w:r>
        <w:rPr>
          <w:rFonts w:eastAsia="Times New Roman"/>
          <w:color w:val="000000" w:themeColor="text1"/>
          <w:sz w:val="28"/>
          <w:szCs w:val="28"/>
        </w:rPr>
        <w:lastRenderedPageBreak/>
        <w:t xml:space="preserve">життю, здоров’ю та майну, </w:t>
      </w:r>
      <w:r>
        <w:rPr>
          <w:rFonts w:eastAsia="Times New Roman"/>
          <w:sz w:val="28"/>
          <w:szCs w:val="28"/>
        </w:rPr>
        <w:t>з метою попередження виникнення нещасних випадків в результаті падіння дерева та гілок.</w:t>
      </w:r>
    </w:p>
    <w:p w:rsidR="00D07535" w:rsidRDefault="00422E7C">
      <w:pPr>
        <w:pStyle w:val="a"/>
        <w:numPr>
          <w:ilvl w:val="0"/>
          <w:numId w:val="0"/>
        </w:numPr>
        <w:ind w:firstLine="708"/>
        <w:jc w:val="both"/>
        <w:rPr>
          <w:sz w:val="28"/>
          <w:szCs w:val="28"/>
          <w:lang w:eastAsia="uk-UA"/>
        </w:rPr>
      </w:pPr>
      <w:r>
        <w:rPr>
          <w:sz w:val="28"/>
          <w:szCs w:val="28"/>
        </w:rPr>
        <w:t>2. Відділу 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w:t>
      </w:r>
    </w:p>
    <w:p w:rsidR="00D07535" w:rsidRDefault="00422E7C">
      <w:pPr>
        <w:ind w:firstLine="708"/>
        <w:jc w:val="both"/>
        <w:rPr>
          <w:sz w:val="28"/>
          <w:szCs w:val="28"/>
        </w:rPr>
      </w:pPr>
      <w:r>
        <w:rPr>
          <w:sz w:val="28"/>
          <w:szCs w:val="28"/>
        </w:rPr>
        <w:t>3. Виконавцям робіт по видаленню зелених насаджень:</w:t>
      </w:r>
    </w:p>
    <w:p w:rsidR="00D07535" w:rsidRDefault="00422E7C">
      <w:pPr>
        <w:ind w:firstLine="708"/>
        <w:jc w:val="both"/>
        <w:rPr>
          <w:sz w:val="28"/>
          <w:szCs w:val="28"/>
        </w:rPr>
      </w:pPr>
      <w:r>
        <w:rPr>
          <w:sz w:val="28"/>
          <w:szCs w:val="28"/>
        </w:rPr>
        <w:t>3.1. Роботи виконувати з дотриманням вимог охорони праці та техніки безпеки.</w:t>
      </w:r>
    </w:p>
    <w:p w:rsidR="00D07535" w:rsidRDefault="00422E7C">
      <w:pPr>
        <w:ind w:firstLine="708"/>
        <w:jc w:val="both"/>
        <w:rPr>
          <w:sz w:val="28"/>
          <w:szCs w:val="28"/>
        </w:rPr>
      </w:pPr>
      <w:r>
        <w:rPr>
          <w:sz w:val="28"/>
          <w:szCs w:val="28"/>
        </w:rPr>
        <w:t xml:space="preserve">3.2.  </w:t>
      </w:r>
      <w:r>
        <w:t xml:space="preserve"> </w:t>
      </w:r>
      <w:r>
        <w:rPr>
          <w:sz w:val="28"/>
          <w:szCs w:val="28"/>
        </w:rPr>
        <w:t>До початку проведення робіт відповідальні за проведення робіт юридичні особи, фізичні особи – підприємці, фізичні особи зобов’язані сповістити (шляхом передання телефонограми) представників організацій, підприємств, установ, комунікації яких знаходяться на місці проведення робіт та викликати їх на місце проведення робіт. У разі несвоєчасного сповіщення (до початку проведення робіт у терміни згідно дозволу) або пошкодження інженерних мереж - відповідальність покладається на сторону, яка проводила роботи.</w:t>
      </w:r>
    </w:p>
    <w:p w:rsidR="00D07535" w:rsidRDefault="00422E7C">
      <w:pPr>
        <w:ind w:firstLine="708"/>
        <w:jc w:val="both"/>
        <w:rPr>
          <w:sz w:val="28"/>
          <w:szCs w:val="28"/>
        </w:rPr>
      </w:pPr>
      <w:r>
        <w:rPr>
          <w:sz w:val="28"/>
          <w:szCs w:val="28"/>
        </w:rPr>
        <w:t>3.3.  Після проведення робіт забезпечити наведення санітарного порядку в 14-ти денний термін.</w:t>
      </w:r>
    </w:p>
    <w:p w:rsidR="00D07535" w:rsidRDefault="00422E7C">
      <w:pPr>
        <w:ind w:firstLine="708"/>
        <w:jc w:val="both"/>
        <w:rPr>
          <w:sz w:val="28"/>
          <w:szCs w:val="28"/>
        </w:rPr>
      </w:pPr>
      <w:r>
        <w:rPr>
          <w:sz w:val="28"/>
          <w:szCs w:val="28"/>
        </w:rPr>
        <w:t>4. Контроль за виконанням даного рішення покласти на заступника сільського голови з питань діяльності виконавчих органів ради Ірину КЛІГУНОВУ.</w:t>
      </w:r>
    </w:p>
    <w:p w:rsidR="00D07535" w:rsidRDefault="00D07535">
      <w:pPr>
        <w:tabs>
          <w:tab w:val="left" w:pos="426"/>
        </w:tabs>
        <w:ind w:firstLine="709"/>
        <w:jc w:val="both"/>
        <w:rPr>
          <w:sz w:val="26"/>
          <w:szCs w:val="26"/>
        </w:rPr>
      </w:pPr>
    </w:p>
    <w:p w:rsidR="00D07535" w:rsidRDefault="00D07535">
      <w:pPr>
        <w:pStyle w:val="a"/>
        <w:numPr>
          <w:ilvl w:val="0"/>
          <w:numId w:val="0"/>
        </w:numPr>
        <w:ind w:left="360"/>
        <w:jc w:val="both"/>
        <w:rPr>
          <w:sz w:val="28"/>
          <w:szCs w:val="28"/>
          <w:lang w:eastAsia="uk-UA"/>
        </w:rPr>
      </w:pPr>
    </w:p>
    <w:p w:rsidR="00D07535" w:rsidRDefault="00422E7C">
      <w:pPr>
        <w:jc w:val="both"/>
        <w:textAlignment w:val="baseline"/>
        <w:rPr>
          <w:rFonts w:eastAsia="Times New Roman"/>
          <w:bCs/>
          <w:sz w:val="30"/>
          <w:lang w:eastAsia="uk-UA"/>
        </w:rPr>
      </w:pPr>
      <w:r>
        <w:rPr>
          <w:rFonts w:eastAsia="Times New Roman"/>
          <w:b/>
          <w:bCs/>
          <w:sz w:val="30"/>
          <w:lang w:eastAsia="uk-UA"/>
        </w:rPr>
        <w:t>Сільський голова</w:t>
      </w:r>
      <w:r>
        <w:rPr>
          <w:rFonts w:eastAsia="Times New Roman"/>
          <w:bCs/>
          <w:sz w:val="30"/>
          <w:lang w:eastAsia="uk-UA"/>
        </w:rPr>
        <w:tab/>
        <w:t xml:space="preserve">                                             </w:t>
      </w:r>
      <w:r>
        <w:rPr>
          <w:rFonts w:eastAsia="Times New Roman"/>
          <w:b/>
          <w:bCs/>
          <w:sz w:val="30"/>
          <w:lang w:eastAsia="uk-UA"/>
        </w:rPr>
        <w:t>Анатолій БОЯРЧУК</w:t>
      </w:r>
    </w:p>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D07535"/>
    <w:p w:rsidR="00D07535" w:rsidRDefault="00422E7C">
      <w:pPr>
        <w:rPr>
          <w:shd w:val="clear" w:color="auto" w:fill="FFFFFF"/>
        </w:rPr>
      </w:pPr>
      <w:r>
        <w:t>Тетяна МІЩЕНКО</w:t>
      </w:r>
    </w:p>
    <w:p w:rsidR="00D07535" w:rsidRDefault="00422E7C">
      <w:pPr>
        <w:suppressAutoHyphens/>
        <w:jc w:val="both"/>
        <w:rPr>
          <w:color w:val="000000"/>
        </w:rPr>
      </w:pPr>
      <w:r>
        <w:rPr>
          <w:shd w:val="clear" w:color="auto" w:fill="FFFFFF"/>
        </w:rPr>
        <w:t xml:space="preserve">Надіслано: до протоколу – 1, </w:t>
      </w:r>
      <w:r>
        <w:rPr>
          <w:rStyle w:val="fontstyle13"/>
        </w:rPr>
        <w:t xml:space="preserve">відділу </w:t>
      </w:r>
      <w:r>
        <w:rPr>
          <w:bCs/>
          <w:color w:val="000000"/>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color w:val="000000"/>
        </w:rPr>
        <w:t>-2.</w:t>
      </w:r>
    </w:p>
    <w:sectPr w:rsidR="00D0753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Courier New"/>
    <w:charset w:val="00"/>
    <w:family w:val="swiss"/>
    <w:pitch w:val="default"/>
    <w:sig w:usb0="00000000" w:usb1="00000000" w:usb2="00000000" w:usb3="00000000" w:csb0="00000005"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750A32"/>
    <w:multiLevelType w:val="singleLevel"/>
    <w:tmpl w:val="DB750A32"/>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839"/>
    <w:rsid w:val="00082C16"/>
    <w:rsid w:val="00161C8C"/>
    <w:rsid w:val="00172A27"/>
    <w:rsid w:val="001C7F8B"/>
    <w:rsid w:val="0020225B"/>
    <w:rsid w:val="00323396"/>
    <w:rsid w:val="003557F5"/>
    <w:rsid w:val="003730C1"/>
    <w:rsid w:val="003F4C85"/>
    <w:rsid w:val="00403799"/>
    <w:rsid w:val="00422E7C"/>
    <w:rsid w:val="004420CA"/>
    <w:rsid w:val="0045119F"/>
    <w:rsid w:val="005436A7"/>
    <w:rsid w:val="00576872"/>
    <w:rsid w:val="005C0C52"/>
    <w:rsid w:val="005C4924"/>
    <w:rsid w:val="00680F8E"/>
    <w:rsid w:val="007B4FDB"/>
    <w:rsid w:val="008A4791"/>
    <w:rsid w:val="008B29B4"/>
    <w:rsid w:val="008F03CC"/>
    <w:rsid w:val="00940C43"/>
    <w:rsid w:val="00A519E5"/>
    <w:rsid w:val="00B84B89"/>
    <w:rsid w:val="00B900CF"/>
    <w:rsid w:val="00C43D06"/>
    <w:rsid w:val="00C623B0"/>
    <w:rsid w:val="00C8508F"/>
    <w:rsid w:val="00CA3ADC"/>
    <w:rsid w:val="00D07535"/>
    <w:rsid w:val="00D3166B"/>
    <w:rsid w:val="00E43D55"/>
    <w:rsid w:val="00ED5E0E"/>
    <w:rsid w:val="00EF7B56"/>
    <w:rsid w:val="00F06DCB"/>
    <w:rsid w:val="04BE28F6"/>
    <w:rsid w:val="10EC2C4E"/>
    <w:rsid w:val="16D42B6C"/>
    <w:rsid w:val="19D61AB4"/>
    <w:rsid w:val="266D47FA"/>
    <w:rsid w:val="27D42800"/>
    <w:rsid w:val="28456201"/>
    <w:rsid w:val="28A8682F"/>
    <w:rsid w:val="29F6587A"/>
    <w:rsid w:val="30D00FF3"/>
    <w:rsid w:val="353C6B06"/>
    <w:rsid w:val="466615C7"/>
    <w:rsid w:val="5A3B2999"/>
    <w:rsid w:val="5CD80F92"/>
    <w:rsid w:val="5DBE1130"/>
    <w:rsid w:val="61955A5B"/>
    <w:rsid w:val="6287486A"/>
    <w:rsid w:val="65E45AFC"/>
    <w:rsid w:val="661E4CFD"/>
    <w:rsid w:val="72FB0554"/>
    <w:rsid w:val="75794176"/>
    <w:rsid w:val="79794049"/>
    <w:rsid w:val="7EC30DE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544247"/>
  <w15:docId w15:val="{D63F596A-0CBF-4797-950A-7B54DEF1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Pr>
      <w:rFonts w:ascii="Times New Roman" w:eastAsia="Calibri" w:hAnsi="Times New Roman" w:cs="Times New Roman"/>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paragraph" w:styleId="a5">
    <w:name w:val="Balloon Text"/>
    <w:basedOn w:val="a0"/>
    <w:link w:val="a6"/>
    <w:autoRedefine/>
    <w:uiPriority w:val="99"/>
    <w:semiHidden/>
    <w:unhideWhenUsed/>
    <w:qFormat/>
    <w:rPr>
      <w:rFonts w:ascii="Segoe UI" w:hAnsi="Segoe UI" w:cs="Segoe UI"/>
      <w:sz w:val="18"/>
      <w:szCs w:val="18"/>
    </w:rPr>
  </w:style>
  <w:style w:type="paragraph" w:styleId="a7">
    <w:name w:val="Body Text"/>
    <w:basedOn w:val="a0"/>
    <w:link w:val="a8"/>
    <w:autoRedefine/>
    <w:uiPriority w:val="99"/>
    <w:qFormat/>
    <w:pPr>
      <w:tabs>
        <w:tab w:val="left" w:pos="2130"/>
      </w:tabs>
    </w:pPr>
    <w:rPr>
      <w:rFonts w:eastAsia="Times New Roman"/>
      <w:sz w:val="28"/>
      <w:szCs w:val="14"/>
    </w:rPr>
  </w:style>
  <w:style w:type="paragraph" w:styleId="a">
    <w:name w:val="List Bullet"/>
    <w:basedOn w:val="a0"/>
    <w:autoRedefine/>
    <w:uiPriority w:val="99"/>
    <w:unhideWhenUsed/>
    <w:qFormat/>
    <w:pPr>
      <w:numPr>
        <w:numId w:val="1"/>
      </w:numPr>
      <w:contextualSpacing/>
    </w:pPr>
  </w:style>
  <w:style w:type="table" w:styleId="a9">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0"/>
    <w:autoRedefine/>
    <w:uiPriority w:val="34"/>
    <w:qFormat/>
    <w:pPr>
      <w:ind w:left="720"/>
      <w:contextualSpacing/>
    </w:pPr>
  </w:style>
  <w:style w:type="character" w:customStyle="1" w:styleId="fontstyle13">
    <w:name w:val="fontstyle13"/>
    <w:autoRedefine/>
    <w:qFormat/>
  </w:style>
  <w:style w:type="character" w:customStyle="1" w:styleId="a8">
    <w:name w:val="Основной текст Знак"/>
    <w:basedOn w:val="a1"/>
    <w:link w:val="a7"/>
    <w:uiPriority w:val="99"/>
    <w:qFormat/>
    <w:rPr>
      <w:rFonts w:ascii="Times New Roman" w:eastAsia="Times New Roman" w:hAnsi="Times New Roman" w:cs="Times New Roman"/>
      <w:sz w:val="28"/>
      <w:szCs w:val="14"/>
      <w:lang w:eastAsia="ru-RU"/>
    </w:rPr>
  </w:style>
  <w:style w:type="character" w:customStyle="1" w:styleId="a6">
    <w:name w:val="Текст выноски Знак"/>
    <w:basedOn w:val="a1"/>
    <w:link w:val="a5"/>
    <w:autoRedefine/>
    <w:uiPriority w:val="99"/>
    <w:semiHidden/>
    <w:qFormat/>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MSOffice\Clipart\GERB.BM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34</cp:revision>
  <cp:lastPrinted>2025-06-04T12:30:00Z</cp:lastPrinted>
  <dcterms:created xsi:type="dcterms:W3CDTF">2024-06-26T11:52:00Z</dcterms:created>
  <dcterms:modified xsi:type="dcterms:W3CDTF">2025-06-17T10:07:00Z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947AD8C7C8304ADD8E1E8771876604FE_12</vt:lpwstr>
  </property>
</Properties>
</file>